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C3BD7" w:rsidRPr="00030466" w:rsidRDefault="008C3BD7" w:rsidP="008C3B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>МУНИЦИПАЛЬНОЕ ОБРАЗОВАНИЕ</w:t>
      </w:r>
    </w:p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>«ВОРОНИНСКОЕ СЕЛЬСКОЕ ПОСЕЛЕНИЕ»</w:t>
      </w:r>
    </w:p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30466">
        <w:rPr>
          <w:rFonts w:ascii="Arial" w:eastAsia="Times New Roman" w:hAnsi="Arial" w:cs="Arial"/>
          <w:b/>
          <w:sz w:val="24"/>
          <w:szCs w:val="24"/>
        </w:rPr>
        <w:t>АДМИНИСТРАЦИЯ ВОРОНИНИСКОГО СЕЛЬСКОГО ПОСЕЛЕНИЯ</w:t>
      </w:r>
    </w:p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8C3BD7" w:rsidRPr="00030466" w:rsidRDefault="008C3BD7" w:rsidP="008C3BD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30466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8C3BD7" w:rsidRPr="00030466" w:rsidRDefault="008C3BD7" w:rsidP="008C3B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C3BD7" w:rsidRPr="00030466" w:rsidRDefault="008C3BD7" w:rsidP="008C3BD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030466">
        <w:rPr>
          <w:rFonts w:ascii="Arial" w:eastAsia="Times New Roman" w:hAnsi="Arial" w:cs="Arial"/>
          <w:sz w:val="24"/>
          <w:szCs w:val="24"/>
        </w:rPr>
        <w:t xml:space="preserve">«  </w:t>
      </w:r>
      <w:r w:rsidR="00030466" w:rsidRPr="00030466">
        <w:rPr>
          <w:rFonts w:ascii="Arial" w:eastAsia="Times New Roman" w:hAnsi="Arial" w:cs="Arial"/>
          <w:sz w:val="24"/>
          <w:szCs w:val="24"/>
        </w:rPr>
        <w:t>15</w:t>
      </w:r>
      <w:r w:rsidR="00193286" w:rsidRPr="00030466">
        <w:rPr>
          <w:rFonts w:ascii="Arial" w:eastAsia="Times New Roman" w:hAnsi="Arial" w:cs="Arial"/>
          <w:sz w:val="24"/>
          <w:szCs w:val="24"/>
        </w:rPr>
        <w:t xml:space="preserve"> </w:t>
      </w:r>
      <w:r w:rsidRPr="00030466">
        <w:rPr>
          <w:rFonts w:ascii="Arial" w:eastAsia="Times New Roman" w:hAnsi="Arial" w:cs="Arial"/>
          <w:sz w:val="24"/>
          <w:szCs w:val="24"/>
        </w:rPr>
        <w:t xml:space="preserve">» </w:t>
      </w:r>
      <w:r w:rsidR="008A652C" w:rsidRPr="00030466">
        <w:rPr>
          <w:rFonts w:ascii="Arial" w:eastAsia="Times New Roman" w:hAnsi="Arial" w:cs="Arial"/>
          <w:sz w:val="24"/>
          <w:szCs w:val="24"/>
        </w:rPr>
        <w:t xml:space="preserve"> </w:t>
      </w:r>
      <w:r w:rsidR="00030466" w:rsidRPr="00030466">
        <w:rPr>
          <w:rFonts w:ascii="Arial" w:eastAsia="Times New Roman" w:hAnsi="Arial" w:cs="Arial"/>
          <w:sz w:val="24"/>
          <w:szCs w:val="24"/>
        </w:rPr>
        <w:t>февраля</w:t>
      </w:r>
      <w:r w:rsidR="008A652C" w:rsidRPr="00030466">
        <w:rPr>
          <w:rFonts w:ascii="Arial" w:eastAsia="Times New Roman" w:hAnsi="Arial" w:cs="Arial"/>
          <w:sz w:val="24"/>
          <w:szCs w:val="24"/>
        </w:rPr>
        <w:t xml:space="preserve">  </w:t>
      </w:r>
      <w:r w:rsidR="0008571C" w:rsidRPr="00030466">
        <w:rPr>
          <w:rFonts w:ascii="Arial" w:eastAsia="Times New Roman" w:hAnsi="Arial" w:cs="Arial"/>
          <w:sz w:val="24"/>
          <w:szCs w:val="24"/>
        </w:rPr>
        <w:t xml:space="preserve"> </w:t>
      </w:r>
      <w:r w:rsidR="00BA7C74" w:rsidRPr="00030466">
        <w:rPr>
          <w:rFonts w:ascii="Arial" w:eastAsia="Times New Roman" w:hAnsi="Arial" w:cs="Arial"/>
          <w:sz w:val="24"/>
          <w:szCs w:val="24"/>
        </w:rPr>
        <w:t xml:space="preserve"> 2024</w:t>
      </w:r>
      <w:r w:rsidRPr="00030466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</w:t>
      </w:r>
      <w:r w:rsidR="008A652C" w:rsidRPr="00030466">
        <w:rPr>
          <w:rFonts w:ascii="Arial" w:eastAsia="Times New Roman" w:hAnsi="Arial" w:cs="Arial"/>
          <w:sz w:val="24"/>
          <w:szCs w:val="24"/>
        </w:rPr>
        <w:t xml:space="preserve">                 </w:t>
      </w:r>
      <w:r w:rsidR="00030466" w:rsidRPr="00030466">
        <w:rPr>
          <w:rFonts w:ascii="Arial" w:eastAsia="Times New Roman" w:hAnsi="Arial" w:cs="Arial"/>
          <w:sz w:val="24"/>
          <w:szCs w:val="24"/>
        </w:rPr>
        <w:t xml:space="preserve">     </w:t>
      </w:r>
      <w:r w:rsidRPr="00030466">
        <w:rPr>
          <w:rFonts w:ascii="Arial" w:eastAsia="Times New Roman" w:hAnsi="Arial" w:cs="Arial"/>
          <w:sz w:val="24"/>
          <w:szCs w:val="24"/>
        </w:rPr>
        <w:t xml:space="preserve">  № </w:t>
      </w:r>
      <w:r w:rsidR="00030466" w:rsidRPr="00030466">
        <w:rPr>
          <w:rFonts w:ascii="Arial" w:eastAsia="Times New Roman" w:hAnsi="Arial" w:cs="Arial"/>
          <w:sz w:val="24"/>
          <w:szCs w:val="24"/>
        </w:rPr>
        <w:t>19</w:t>
      </w:r>
    </w:p>
    <w:p w:rsidR="008C3BD7" w:rsidRPr="00030466" w:rsidRDefault="008C3BD7" w:rsidP="008C3BD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620F57" w:rsidRPr="00030466" w:rsidRDefault="008C3BD7" w:rsidP="00FD2F7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>д. Воронино</w:t>
      </w:r>
    </w:p>
    <w:p w:rsidR="00FD2F70" w:rsidRPr="00030466" w:rsidRDefault="00FD2F70" w:rsidP="00FD2F7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FD2F70" w:rsidRPr="00030466" w:rsidRDefault="00620F57" w:rsidP="00620F57">
      <w:pPr>
        <w:contextualSpacing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Об утверждении технического задания на разработку </w:t>
      </w:r>
      <w:proofErr w:type="gramStart"/>
      <w:r w:rsidR="00FD2F70" w:rsidRPr="00030466">
        <w:rPr>
          <w:rFonts w:ascii="Arial" w:hAnsi="Arial" w:cs="Arial"/>
          <w:sz w:val="24"/>
          <w:szCs w:val="24"/>
        </w:rPr>
        <w:t>инвестиционной</w:t>
      </w:r>
      <w:proofErr w:type="gramEnd"/>
    </w:p>
    <w:p w:rsidR="00FD2F70" w:rsidRPr="00030466" w:rsidRDefault="00620F57" w:rsidP="00620F57">
      <w:pPr>
        <w:contextualSpacing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программы в части учета плана мероприятий по приведению качества </w:t>
      </w:r>
    </w:p>
    <w:p w:rsidR="00FD2F70" w:rsidRPr="00030466" w:rsidRDefault="00FD2F70" w:rsidP="00620F57">
      <w:pPr>
        <w:contextualSpacing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питьевой</w:t>
      </w:r>
      <w:r w:rsidR="00620F57" w:rsidRPr="00030466">
        <w:rPr>
          <w:rFonts w:ascii="Arial" w:hAnsi="Arial" w:cs="Arial"/>
          <w:sz w:val="24"/>
          <w:szCs w:val="24"/>
        </w:rPr>
        <w:t xml:space="preserve"> воды в населенных пунктах муниципального образования </w:t>
      </w:r>
    </w:p>
    <w:p w:rsidR="00FD2F70" w:rsidRPr="00030466" w:rsidRDefault="00FD2F70" w:rsidP="00FD2F70">
      <w:pPr>
        <w:contextualSpacing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«В</w:t>
      </w:r>
      <w:r w:rsidR="00620F57" w:rsidRPr="00030466">
        <w:rPr>
          <w:rFonts w:ascii="Arial" w:hAnsi="Arial" w:cs="Arial"/>
          <w:sz w:val="24"/>
          <w:szCs w:val="24"/>
        </w:rPr>
        <w:t>оронинского с</w:t>
      </w:r>
      <w:r w:rsidRPr="00030466">
        <w:rPr>
          <w:rFonts w:ascii="Arial" w:hAnsi="Arial" w:cs="Arial"/>
          <w:sz w:val="24"/>
          <w:szCs w:val="24"/>
        </w:rPr>
        <w:t>ельское поселение» в соответствии</w:t>
      </w:r>
      <w:r w:rsidR="00620F57" w:rsidRPr="00030466">
        <w:rPr>
          <w:rFonts w:ascii="Arial" w:hAnsi="Arial" w:cs="Arial"/>
          <w:sz w:val="24"/>
          <w:szCs w:val="24"/>
        </w:rPr>
        <w:t xml:space="preserve"> с установленными требованиями</w:t>
      </w:r>
    </w:p>
    <w:p w:rsidR="00FD2F70" w:rsidRPr="00030466" w:rsidRDefault="00FD2F70" w:rsidP="00FD2F70">
      <w:pPr>
        <w:contextualSpacing/>
        <w:rPr>
          <w:rFonts w:ascii="Arial" w:hAnsi="Arial" w:cs="Arial"/>
          <w:sz w:val="24"/>
          <w:szCs w:val="24"/>
        </w:rPr>
      </w:pPr>
    </w:p>
    <w:p w:rsidR="00FD2F70" w:rsidRPr="00030466" w:rsidRDefault="00FD2F70" w:rsidP="00FD2F70">
      <w:pPr>
        <w:spacing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30466">
        <w:rPr>
          <w:rFonts w:ascii="Arial" w:hAnsi="Arial" w:cs="Arial"/>
          <w:sz w:val="24"/>
          <w:szCs w:val="24"/>
        </w:rPr>
        <w:t>В соответствии с Федеральным законом от 17 декабря 2011 года № 416-ФЗ «О водоснабжении и водоотведении», постановлением Правительства РФ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водоотведения», руководствуясь Уставом муниципального образования «Воронинского сельское поселение»</w:t>
      </w:r>
      <w:r w:rsidR="001031A2" w:rsidRPr="00030466">
        <w:rPr>
          <w:rFonts w:ascii="Arial" w:hAnsi="Arial" w:cs="Arial"/>
          <w:sz w:val="24"/>
          <w:szCs w:val="24"/>
        </w:rPr>
        <w:t xml:space="preserve"> письмом Управления Федеральной службы по надзору в сфере защиты прав потребителей и благополучия по Томской области</w:t>
      </w:r>
      <w:proofErr w:type="gramEnd"/>
      <w:r w:rsidR="001031A2" w:rsidRPr="00030466">
        <w:rPr>
          <w:rFonts w:ascii="Arial" w:hAnsi="Arial" w:cs="Arial"/>
          <w:sz w:val="24"/>
          <w:szCs w:val="24"/>
        </w:rPr>
        <w:t xml:space="preserve"> от 23 января 2024 № 70-00-11/05-312-2024</w:t>
      </w:r>
    </w:p>
    <w:p w:rsidR="00FD2F70" w:rsidRPr="00030466" w:rsidRDefault="00FD2F70" w:rsidP="00620F57">
      <w:pPr>
        <w:contextualSpacing/>
        <w:rPr>
          <w:rFonts w:ascii="Arial" w:hAnsi="Arial" w:cs="Arial"/>
          <w:sz w:val="24"/>
          <w:szCs w:val="24"/>
        </w:rPr>
      </w:pPr>
    </w:p>
    <w:p w:rsidR="00FD2F70" w:rsidRPr="00030466" w:rsidRDefault="00FD2F70" w:rsidP="00FD2F70">
      <w:pPr>
        <w:spacing w:line="240" w:lineRule="auto"/>
        <w:ind w:firstLine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ПОСТАНОВЛЯЮ:</w:t>
      </w:r>
    </w:p>
    <w:p w:rsidR="00FD2F70" w:rsidRPr="00030466" w:rsidRDefault="00FD2F70" w:rsidP="00FD2F70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FD2F70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1.Утвердить Техническое задание на разработку инвестиционной программы в части учета плана мероприятий по приведению качества питьевой воды в населённых пунктах муниципального образования «Воронинского сельское поселение» в соответствии с установленными требованиями согласно приложению;</w:t>
      </w:r>
    </w:p>
    <w:p w:rsidR="00AF634B" w:rsidRPr="00030466" w:rsidRDefault="00FD2F70" w:rsidP="00FD2F70">
      <w:pPr>
        <w:spacing w:before="240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информационном бюллетене Воронинского сельского поселения  и разместить на официальном сайте Администрации Воронинского сельского поселения в сети «Интернет»</w:t>
      </w:r>
      <w:r w:rsidRPr="00030466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030466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http://www.voronadm.ru/</w:t>
        </w:r>
      </w:hyperlink>
      <w:r w:rsidRPr="00030466">
        <w:rPr>
          <w:rStyle w:val="a6"/>
          <w:rFonts w:ascii="Arial" w:hAnsi="Arial" w:cs="Arial"/>
          <w:color w:val="000000" w:themeColor="text1"/>
          <w:sz w:val="24"/>
          <w:szCs w:val="24"/>
        </w:rPr>
        <w:t>;</w:t>
      </w:r>
    </w:p>
    <w:p w:rsidR="008C3BD7" w:rsidRPr="00030466" w:rsidRDefault="00193286" w:rsidP="00FD2F70">
      <w:pPr>
        <w:spacing w:before="240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>3</w:t>
      </w:r>
      <w:r w:rsidR="008A652C" w:rsidRPr="00030466">
        <w:rPr>
          <w:rFonts w:ascii="Arial" w:eastAsia="Times New Roman" w:hAnsi="Arial" w:cs="Arial"/>
          <w:sz w:val="24"/>
          <w:szCs w:val="24"/>
        </w:rPr>
        <w:t>.</w:t>
      </w:r>
      <w:r w:rsidR="008C3BD7" w:rsidRPr="00030466">
        <w:rPr>
          <w:rFonts w:ascii="Arial" w:eastAsia="Times New Roman" w:hAnsi="Arial" w:cs="Arial"/>
          <w:sz w:val="24"/>
          <w:szCs w:val="24"/>
        </w:rPr>
        <w:t xml:space="preserve"> </w:t>
      </w:r>
      <w:r w:rsidR="00FD2F70" w:rsidRPr="00030466">
        <w:rPr>
          <w:rFonts w:ascii="Arial" w:hAnsi="Arial" w:cs="Arial"/>
          <w:sz w:val="24"/>
          <w:szCs w:val="24"/>
        </w:rPr>
        <w:t>Настоящее постановление вступает в силу после его опубликования;</w:t>
      </w:r>
    </w:p>
    <w:p w:rsidR="008C3BD7" w:rsidRPr="00030466" w:rsidRDefault="00193286" w:rsidP="00FD2F70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>4</w:t>
      </w:r>
      <w:r w:rsidR="008C3BD7" w:rsidRPr="00030466">
        <w:rPr>
          <w:rFonts w:ascii="Arial" w:eastAsia="Times New Roman" w:hAnsi="Arial" w:cs="Arial"/>
          <w:sz w:val="24"/>
          <w:szCs w:val="24"/>
        </w:rPr>
        <w:t xml:space="preserve">. </w:t>
      </w:r>
      <w:proofErr w:type="gramStart"/>
      <w:r w:rsidR="008C3BD7" w:rsidRPr="00030466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="008C3BD7" w:rsidRPr="00030466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8571C" w:rsidRPr="00030466" w:rsidRDefault="008C3BD7" w:rsidP="00FD2F70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> </w:t>
      </w:r>
    </w:p>
    <w:p w:rsidR="0008571C" w:rsidRPr="00030466" w:rsidRDefault="0008571C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08571C" w:rsidRPr="00030466" w:rsidRDefault="0008571C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8C3BD7" w:rsidRPr="00030466" w:rsidRDefault="001031A2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030466">
        <w:rPr>
          <w:rFonts w:ascii="Arial" w:eastAsia="Times New Roman" w:hAnsi="Arial" w:cs="Arial"/>
          <w:sz w:val="24"/>
          <w:szCs w:val="24"/>
        </w:rPr>
        <w:t xml:space="preserve">          Глава</w:t>
      </w:r>
      <w:r w:rsidR="008C3BD7" w:rsidRPr="00030466">
        <w:rPr>
          <w:rFonts w:ascii="Arial" w:eastAsia="Times New Roman" w:hAnsi="Arial" w:cs="Arial"/>
          <w:sz w:val="24"/>
          <w:szCs w:val="24"/>
        </w:rPr>
        <w:t xml:space="preserve"> поселения</w:t>
      </w:r>
      <w:r w:rsidR="008A652C" w:rsidRPr="00030466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08571C" w:rsidRPr="00030466">
        <w:rPr>
          <w:rFonts w:ascii="Arial" w:eastAsia="Times New Roman" w:hAnsi="Arial" w:cs="Arial"/>
          <w:sz w:val="24"/>
          <w:szCs w:val="24"/>
        </w:rPr>
        <w:t xml:space="preserve">  </w:t>
      </w:r>
      <w:r w:rsidR="008C3BD7" w:rsidRPr="00030466">
        <w:rPr>
          <w:rFonts w:ascii="Arial" w:eastAsia="Times New Roman" w:hAnsi="Arial" w:cs="Arial"/>
          <w:sz w:val="24"/>
          <w:szCs w:val="24"/>
        </w:rPr>
        <w:t xml:space="preserve">  </w:t>
      </w:r>
      <w:r w:rsidR="00FD2F70" w:rsidRPr="00030466">
        <w:rPr>
          <w:rFonts w:ascii="Arial" w:eastAsia="Times New Roman" w:hAnsi="Arial" w:cs="Arial"/>
          <w:sz w:val="24"/>
          <w:szCs w:val="24"/>
        </w:rPr>
        <w:t xml:space="preserve">                                               </w:t>
      </w:r>
      <w:r w:rsidR="008A652C" w:rsidRPr="00030466">
        <w:rPr>
          <w:rFonts w:ascii="Arial" w:eastAsia="Times New Roman" w:hAnsi="Arial" w:cs="Arial"/>
          <w:sz w:val="24"/>
          <w:szCs w:val="24"/>
        </w:rPr>
        <w:t xml:space="preserve">   </w:t>
      </w:r>
      <w:r w:rsidR="008C3BD7" w:rsidRPr="00030466">
        <w:rPr>
          <w:rFonts w:ascii="Arial" w:eastAsia="Times New Roman" w:hAnsi="Arial" w:cs="Arial"/>
          <w:sz w:val="24"/>
          <w:szCs w:val="24"/>
        </w:rPr>
        <w:t xml:space="preserve"> </w:t>
      </w:r>
      <w:r w:rsidRPr="00030466">
        <w:rPr>
          <w:rFonts w:ascii="Arial" w:eastAsia="Times New Roman" w:hAnsi="Arial" w:cs="Arial"/>
          <w:sz w:val="24"/>
          <w:szCs w:val="24"/>
        </w:rPr>
        <w:t>А</w:t>
      </w:r>
      <w:r w:rsidR="009F0370" w:rsidRPr="00030466">
        <w:rPr>
          <w:rFonts w:ascii="Arial" w:eastAsia="Times New Roman" w:hAnsi="Arial" w:cs="Arial"/>
          <w:sz w:val="24"/>
          <w:szCs w:val="24"/>
        </w:rPr>
        <w:t xml:space="preserve">.В. </w:t>
      </w:r>
      <w:r w:rsidRPr="00030466">
        <w:rPr>
          <w:rFonts w:ascii="Arial" w:eastAsia="Times New Roman" w:hAnsi="Arial" w:cs="Arial"/>
          <w:sz w:val="24"/>
          <w:szCs w:val="24"/>
        </w:rPr>
        <w:t>Малышев</w:t>
      </w:r>
    </w:p>
    <w:p w:rsidR="00FD2F70" w:rsidRPr="00030466" w:rsidRDefault="00FD2F70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FD2F70" w:rsidRPr="00030466" w:rsidRDefault="00FD2F70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FD2F70" w:rsidRPr="00030466" w:rsidRDefault="00FD2F70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FD2F70" w:rsidRPr="00030466" w:rsidRDefault="00FD2F70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FD2F70" w:rsidRPr="00030466" w:rsidRDefault="00FD2F70" w:rsidP="0008571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:rsidR="009139D8" w:rsidRPr="00030466" w:rsidRDefault="009139D8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030466" w:rsidRPr="00030466" w:rsidRDefault="00030466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030466" w:rsidRDefault="00030466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030466" w:rsidRPr="00030466" w:rsidRDefault="00030466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139D8" w:rsidRPr="00030466" w:rsidRDefault="009139D8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9139D8" w:rsidRPr="00030466" w:rsidRDefault="009139D8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:rsidR="00FD2F70" w:rsidRPr="00030466" w:rsidRDefault="00FD2F70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FD2F70" w:rsidRPr="00030466" w:rsidRDefault="00FD2F70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FD2F70" w:rsidRPr="00030466" w:rsidRDefault="00FD2F70" w:rsidP="00FD2F70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Воронинского сельского поселения</w:t>
      </w:r>
    </w:p>
    <w:p w:rsidR="00FD2F70" w:rsidRPr="00030466" w:rsidRDefault="00FD2F70" w:rsidP="00FD2F70">
      <w:pPr>
        <w:spacing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от </w:t>
      </w:r>
      <w:r w:rsidRPr="00030466">
        <w:rPr>
          <w:rFonts w:ascii="Arial" w:hAnsi="Arial" w:cs="Arial"/>
          <w:b/>
          <w:sz w:val="24"/>
          <w:szCs w:val="24"/>
        </w:rPr>
        <w:t xml:space="preserve">«_____»__________ </w:t>
      </w:r>
      <w:r w:rsidR="00BA7C74" w:rsidRPr="00030466">
        <w:rPr>
          <w:rFonts w:ascii="Arial" w:hAnsi="Arial" w:cs="Arial"/>
          <w:sz w:val="24"/>
          <w:szCs w:val="24"/>
        </w:rPr>
        <w:t>2024</w:t>
      </w:r>
      <w:r w:rsidRPr="00030466">
        <w:rPr>
          <w:rFonts w:ascii="Arial" w:hAnsi="Arial" w:cs="Arial"/>
          <w:sz w:val="24"/>
          <w:szCs w:val="24"/>
        </w:rPr>
        <w:t xml:space="preserve"> года № </w:t>
      </w:r>
      <w:r w:rsidRPr="00030466">
        <w:rPr>
          <w:rFonts w:ascii="Arial" w:hAnsi="Arial" w:cs="Arial"/>
          <w:b/>
          <w:sz w:val="24"/>
          <w:szCs w:val="24"/>
        </w:rPr>
        <w:t>______</w:t>
      </w:r>
    </w:p>
    <w:p w:rsidR="00FD2F70" w:rsidRPr="00030466" w:rsidRDefault="00FD2F70" w:rsidP="00FD2F70">
      <w:pPr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D8400C" w:rsidRPr="00030466" w:rsidRDefault="00FD2F70" w:rsidP="00D8400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ТЕХНИЧЕСКОЕ ЗАДАНИЕ</w:t>
      </w:r>
    </w:p>
    <w:p w:rsidR="00FD2F70" w:rsidRPr="00030466" w:rsidRDefault="00FD2F70" w:rsidP="00D8400C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 xml:space="preserve">НА РАЗРАБОТКУ ИНВЕСТИЦИОННОЙ ПРОГРАММЫ В ЧАСТИ УЧЕТА ПЛАНА МЕРОПРИЯТИЙ ПО ПРИВЕДЕНИЮ КАЧЕСТВА ПИТЬЕВОЙ ВОДЫ В НАСЕЛЕННЫХ ПУНКТАХ МУНИЦИПАЛЬНОГО ОБРАЗОВАНИЯ «ВОРОНИНСКОЕ СЕЛЬСКОЕ ПОСЕЛЕНИЕ» В СООТВЕСТВИИ С УСТАНОВЛЕННЫМИ ТРЕБОВАНИЯМИ </w:t>
      </w:r>
    </w:p>
    <w:p w:rsidR="00FD2F70" w:rsidRPr="00030466" w:rsidRDefault="00FD2F70" w:rsidP="00FD2F70">
      <w:pPr>
        <w:pStyle w:val="1"/>
        <w:numPr>
          <w:ilvl w:val="0"/>
          <w:numId w:val="1"/>
        </w:numPr>
        <w:spacing w:after="0" w:line="36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ОБЩИЕ ПОЛОЖЕНИЯ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Техническое задание на разработку инвестиционной программы по приведению качества питьевой воды в населённых пунктах муниципального образования «Воронинское сельское поселение» в соответствие с уст</w:t>
      </w:r>
      <w:r w:rsidR="00BA7C74" w:rsidRPr="00030466">
        <w:rPr>
          <w:rFonts w:ascii="Arial" w:hAnsi="Arial" w:cs="Arial"/>
          <w:sz w:val="24"/>
          <w:szCs w:val="24"/>
        </w:rPr>
        <w:t>ановленными требованиями на 2025 – 2027</w:t>
      </w:r>
      <w:r w:rsidRPr="00030466">
        <w:rPr>
          <w:rFonts w:ascii="Arial" w:hAnsi="Arial" w:cs="Arial"/>
          <w:sz w:val="24"/>
          <w:szCs w:val="24"/>
        </w:rPr>
        <w:t xml:space="preserve"> годы (далее по тексту – Техническое задание, План мероприятий) разработано на основании: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Земельного кодекса Российской Федерации;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Федерального закона от 30 декабря 2004 года № 210-ФЗ «Об основах регулирования тарифов организаций коммунального комплекса»;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Федерального закона от 17 декабря 2011 г. № 416-ФЗ «О водоснабжении и водоотведении»;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Приказа Минстроя России от 04 апреля 2014 года № 162/</w:t>
      </w:r>
      <w:proofErr w:type="spellStart"/>
      <w:proofErr w:type="gramStart"/>
      <w:r w:rsidRPr="00030466">
        <w:rPr>
          <w:rFonts w:ascii="Arial" w:hAnsi="Arial" w:cs="Arial"/>
          <w:sz w:val="24"/>
          <w:szCs w:val="24"/>
        </w:rPr>
        <w:t>пр</w:t>
      </w:r>
      <w:proofErr w:type="spellEnd"/>
      <w:proofErr w:type="gramEnd"/>
      <w:r w:rsidRPr="00030466">
        <w:rPr>
          <w:rFonts w:ascii="Arial" w:hAnsi="Arial" w:cs="Arial"/>
          <w:sz w:val="24"/>
          <w:szCs w:val="24"/>
        </w:rPr>
        <w:t xml:space="preserve"> «Об утверждении перечня показателей надежности, качества, энергетической эффективности объектов централизованных систем горячего водоснабжения, холодного водоснабжения и (или) водоотведения, порядка и правил определения плановых значений и фактических значений таких показателей»;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Постановления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Приказа Министерства регионального развития Российской Федерации от 6 мая 2011 года № 204 «О разработке </w:t>
      </w:r>
      <w:proofErr w:type="gramStart"/>
      <w:r w:rsidRPr="00030466">
        <w:rPr>
          <w:rFonts w:ascii="Arial" w:hAnsi="Arial" w:cs="Arial"/>
          <w:sz w:val="24"/>
          <w:szCs w:val="24"/>
        </w:rPr>
        <w:t>программ комплексного развития систем коммунальной инфраструктуры муниципальных образований</w:t>
      </w:r>
      <w:proofErr w:type="gramEnd"/>
      <w:r w:rsidRPr="00030466">
        <w:rPr>
          <w:rFonts w:ascii="Arial" w:hAnsi="Arial" w:cs="Arial"/>
          <w:sz w:val="24"/>
          <w:szCs w:val="24"/>
        </w:rPr>
        <w:t>».</w:t>
      </w:r>
    </w:p>
    <w:p w:rsidR="00FD2F70" w:rsidRPr="00030466" w:rsidRDefault="00FD2F70" w:rsidP="00D8400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ОБОСНОВАНИЕ НЕОБХОДИМОСТИ, ЦЕЛИ, ЗАДАЧИ РАЗРАБОТКИ И РЕАЛИЗАЦИИ ИНВЕСТИЦИОННОЙ ПРОГРАММЫ</w:t>
      </w:r>
    </w:p>
    <w:p w:rsidR="00FD2F70" w:rsidRPr="00030466" w:rsidRDefault="00FD2F70" w:rsidP="00D8400C">
      <w:pPr>
        <w:pStyle w:val="1"/>
        <w:spacing w:after="0" w:line="240" w:lineRule="auto"/>
        <w:ind w:left="1065"/>
        <w:jc w:val="both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Основная цель разработки и реализации инвестиционной программы - выполнение мероприятий, направленных на приведение качес</w:t>
      </w:r>
      <w:r w:rsidR="00D8400C" w:rsidRPr="00030466">
        <w:rPr>
          <w:rFonts w:ascii="Arial" w:hAnsi="Arial" w:cs="Arial"/>
          <w:sz w:val="24"/>
          <w:szCs w:val="24"/>
        </w:rPr>
        <w:t>тва питьевой воды в соответствии</w:t>
      </w:r>
      <w:r w:rsidRPr="00030466">
        <w:rPr>
          <w:rFonts w:ascii="Arial" w:hAnsi="Arial" w:cs="Arial"/>
          <w:sz w:val="24"/>
          <w:szCs w:val="24"/>
        </w:rPr>
        <w:t xml:space="preserve"> с установленными требованиями.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Задачи разработки</w:t>
      </w:r>
      <w:r w:rsidR="00D8400C" w:rsidRPr="00030466">
        <w:rPr>
          <w:rFonts w:ascii="Arial" w:hAnsi="Arial" w:cs="Arial"/>
          <w:sz w:val="24"/>
          <w:szCs w:val="24"/>
        </w:rPr>
        <w:t xml:space="preserve"> </w:t>
      </w:r>
      <w:r w:rsidRPr="00030466">
        <w:rPr>
          <w:rFonts w:ascii="Arial" w:hAnsi="Arial" w:cs="Arial"/>
          <w:sz w:val="24"/>
          <w:szCs w:val="24"/>
        </w:rPr>
        <w:t>инвестиционной программы: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обеспечение необходимых объемов и качества питьевой воды, выполнения нормативных требований к качеству питьевой воды;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обеспечение подключения вновь строящихся (реконструируемых) объектов капитального строительства к системам водоснабжения с гарантированным объемом заявленных мощностей;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обеспечение бесперебойной подачи качественной воды от источника до потребителя.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lastRenderedPageBreak/>
        <w:t>Разработка и последующая реализация инвестиционной программы должны обеспечить повышение надежности, качества и безопасности водоснабжения потребителей, снижение аварийности и износа, увеличение пропускной способности трубопроводов и улучшения качества воды.</w:t>
      </w:r>
    </w:p>
    <w:p w:rsidR="00FD2F70" w:rsidRPr="00030466" w:rsidRDefault="00FD2F70" w:rsidP="00D8400C">
      <w:pPr>
        <w:pStyle w:val="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ПЕРЕЧЕНЬ ОБЪЕКТОВ КАПИТАЛЬНОГО СТРОИТЕЛЬСТВА АБОНЕНТОВ, КОТОРЫЕ НЕОБХОДИМО ПОДКЛЮЧИТЬ К ЦЕНТРАЛИЗОВАННЫМ СИСТЕМАМ ВОДОСНАБЖЕНИЯ</w:t>
      </w:r>
    </w:p>
    <w:p w:rsidR="00FD2F70" w:rsidRPr="00030466" w:rsidRDefault="00FD2F70" w:rsidP="00D8400C">
      <w:pPr>
        <w:pStyle w:val="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Перечень объектов капитального строительства абонентов, которые необходимо </w:t>
      </w:r>
      <w:proofErr w:type="gramStart"/>
      <w:r w:rsidRPr="00030466">
        <w:rPr>
          <w:rFonts w:ascii="Arial" w:hAnsi="Arial" w:cs="Arial"/>
          <w:sz w:val="24"/>
          <w:szCs w:val="24"/>
        </w:rPr>
        <w:t>подключить к централизованным системам водоснабжени</w:t>
      </w:r>
      <w:r w:rsidR="00D8400C" w:rsidRPr="00030466">
        <w:rPr>
          <w:rFonts w:ascii="Arial" w:hAnsi="Arial" w:cs="Arial"/>
          <w:sz w:val="24"/>
          <w:szCs w:val="24"/>
        </w:rPr>
        <w:t>я приведен</w:t>
      </w:r>
      <w:proofErr w:type="gramEnd"/>
      <w:r w:rsidR="00D8400C" w:rsidRPr="00030466">
        <w:rPr>
          <w:rFonts w:ascii="Arial" w:hAnsi="Arial" w:cs="Arial"/>
          <w:sz w:val="24"/>
          <w:szCs w:val="24"/>
        </w:rPr>
        <w:t xml:space="preserve"> ниже в таблице 1</w:t>
      </w:r>
      <w:r w:rsidRPr="00030466">
        <w:rPr>
          <w:rFonts w:ascii="Arial" w:hAnsi="Arial" w:cs="Arial"/>
          <w:sz w:val="24"/>
          <w:szCs w:val="24"/>
        </w:rPr>
        <w:t>.</w:t>
      </w:r>
    </w:p>
    <w:p w:rsidR="00FD2F70" w:rsidRPr="00030466" w:rsidRDefault="00FD2F70" w:rsidP="00D8400C">
      <w:pPr>
        <w:pStyle w:val="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a8"/>
        <w:contextualSpacing/>
      </w:pPr>
      <w:r w:rsidRPr="00030466">
        <w:t xml:space="preserve">Таблица </w:t>
      </w:r>
      <w:r w:rsidR="003D57AA" w:rsidRPr="00030466">
        <w:fldChar w:fldCharType="begin"/>
      </w:r>
      <w:r w:rsidRPr="00030466">
        <w:instrText xml:space="preserve"> SEQ Таблица \* ARABIC </w:instrText>
      </w:r>
      <w:r w:rsidR="003D57AA" w:rsidRPr="00030466">
        <w:fldChar w:fldCharType="separate"/>
      </w:r>
      <w:r w:rsidR="002707B4" w:rsidRPr="00030466">
        <w:rPr>
          <w:noProof/>
        </w:rPr>
        <w:t>1</w:t>
      </w:r>
      <w:r w:rsidR="003D57AA" w:rsidRPr="00030466">
        <w:fldChar w:fldCharType="end"/>
      </w:r>
      <w:r w:rsidRPr="00030466">
        <w:t>. Перечень объектов капитального строительства абонентов, которые необходимо подключить к централизованным системам водоснабжения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2188"/>
        <w:gridCol w:w="2551"/>
        <w:gridCol w:w="1418"/>
        <w:gridCol w:w="1701"/>
        <w:gridCol w:w="1524"/>
      </w:tblGrid>
      <w:tr w:rsidR="007E2055" w:rsidRPr="00030466" w:rsidTr="00DE34F3">
        <w:trPr>
          <w:cantSplit/>
          <w:tblHeader/>
        </w:trPr>
        <w:tc>
          <w:tcPr>
            <w:tcW w:w="472" w:type="dxa"/>
            <w:shd w:val="clear" w:color="auto" w:fill="D9D9D9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2188" w:type="dxa"/>
            <w:shd w:val="clear" w:color="auto" w:fill="D9D9D9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Наименование объекта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Адрес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Нагрузка, м</w:t>
            </w:r>
            <w:r w:rsidRPr="0003046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3</w:t>
            </w:r>
            <w:r w:rsidRPr="00030466">
              <w:rPr>
                <w:rFonts w:ascii="Arial" w:hAnsi="Arial" w:cs="Arial"/>
                <w:bCs/>
                <w:sz w:val="24"/>
                <w:szCs w:val="24"/>
              </w:rPr>
              <w:t>/</w:t>
            </w:r>
            <w:proofErr w:type="spellStart"/>
            <w:r w:rsidRPr="00030466">
              <w:rPr>
                <w:rFonts w:ascii="Arial" w:hAnsi="Arial" w:cs="Arial"/>
                <w:bCs/>
                <w:sz w:val="24"/>
                <w:szCs w:val="24"/>
              </w:rPr>
              <w:t>сут</w:t>
            </w:r>
            <w:proofErr w:type="spellEnd"/>
          </w:p>
        </w:tc>
        <w:tc>
          <w:tcPr>
            <w:tcW w:w="1701" w:type="dxa"/>
            <w:shd w:val="clear" w:color="auto" w:fill="D9D9D9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Давление в точке подключения, кгс/см</w:t>
            </w:r>
            <w:proofErr w:type="gramStart"/>
            <w:r w:rsidRPr="00030466">
              <w:rPr>
                <w:rFonts w:ascii="Arial" w:hAnsi="Arial" w:cs="Arial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24" w:type="dxa"/>
            <w:shd w:val="clear" w:color="auto" w:fill="D9D9D9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Срок подключения</w:t>
            </w:r>
          </w:p>
        </w:tc>
      </w:tr>
      <w:tr w:rsidR="007E2055" w:rsidRPr="00030466" w:rsidTr="00DE34F3">
        <w:trPr>
          <w:cantSplit/>
          <w:trHeight w:val="629"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д. Воронино,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13-1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20.05.2024</w:t>
            </w:r>
          </w:p>
        </w:tc>
      </w:tr>
      <w:tr w:rsidR="007E2055" w:rsidRPr="00030466" w:rsidTr="00DE34F3">
        <w:trPr>
          <w:cantSplit/>
          <w:trHeight w:val="629"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д. Воронино, пер.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Тихий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20.05.2024</w:t>
            </w:r>
          </w:p>
        </w:tc>
      </w:tr>
      <w:tr w:rsidR="007E2055" w:rsidRPr="00030466" w:rsidTr="00DE34F3">
        <w:trPr>
          <w:cantSplit/>
          <w:trHeight w:val="629"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1" w:name="_Hlk158802158"/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  <w:bookmarkEnd w:id="1"/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2" w:name="_Hlk158802129"/>
            <w:r w:rsidRPr="00030466">
              <w:rPr>
                <w:rFonts w:ascii="Arial" w:hAnsi="Arial" w:cs="Arial"/>
                <w:sz w:val="24"/>
                <w:szCs w:val="24"/>
              </w:rPr>
              <w:t xml:space="preserve">д. Воронино,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Зелёная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9</w:t>
            </w:r>
            <w:bookmarkEnd w:id="2"/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20.06.2024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д. Воронино,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Ягодная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01.08.2024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3" w:name="_Hlk158802438"/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  <w:bookmarkEnd w:id="3"/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д. Воронино,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Центральная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31.08.2024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д. Новомихайловка,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Логовой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30.06.2024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д. Новомихайловка, пер.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Логовой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20.06.2024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д. Новомихайловка, ул. Центральная, 56/1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01.08.2024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д. Новомихайловка, ул. Центральная, 42/2а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31.08.2024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4" w:name="_Hlk158802743"/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  <w:bookmarkEnd w:id="4"/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д. Новомихайловка, ул. Луговая, 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06.09.2024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5" w:name="_Hlk158802460"/>
            <w:r w:rsidRPr="00030466">
              <w:rPr>
                <w:rFonts w:ascii="Arial" w:hAnsi="Arial" w:cs="Arial"/>
                <w:sz w:val="24"/>
                <w:szCs w:val="24"/>
              </w:rPr>
              <w:t xml:space="preserve">с. Семилужки,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Кедровая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21</w:t>
            </w:r>
            <w:bookmarkEnd w:id="5"/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20.05.2024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с. Семилужки,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Новая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11б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20.05.2024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6" w:name="_Hlk158802571"/>
            <w:r w:rsidRPr="00030466">
              <w:rPr>
                <w:rFonts w:ascii="Arial" w:hAnsi="Arial" w:cs="Arial"/>
                <w:sz w:val="24"/>
                <w:szCs w:val="24"/>
              </w:rPr>
              <w:t>с. Семилужки, ул. Иркутский тракт, 95</w:t>
            </w:r>
            <w:bookmarkEnd w:id="6"/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19.06.2024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bookmarkStart w:id="7" w:name="_Hlk158802530"/>
            <w:r w:rsidRPr="00030466">
              <w:rPr>
                <w:rFonts w:ascii="Arial" w:hAnsi="Arial" w:cs="Arial"/>
                <w:sz w:val="24"/>
                <w:szCs w:val="24"/>
              </w:rPr>
              <w:t xml:space="preserve">с. Семилужки, пер.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Речной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4</w:t>
            </w:r>
            <w:bookmarkEnd w:id="7"/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20.05.2024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с. Семилужки,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Кедровая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20.06.2024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с. Семилужки, ул. Иркутский тракт, 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04.08.2024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с. Семилужки,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Кедровая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10-1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31.08.2024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с. Семилужки, ул. Иркутский тракт, 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06.09.2024</w:t>
            </w:r>
          </w:p>
        </w:tc>
      </w:tr>
      <w:tr w:rsidR="007E2055" w:rsidRPr="00030466" w:rsidTr="00DE34F3">
        <w:trPr>
          <w:cantSplit/>
        </w:trPr>
        <w:tc>
          <w:tcPr>
            <w:tcW w:w="472" w:type="dxa"/>
            <w:shd w:val="clear" w:color="auto" w:fill="auto"/>
            <w:vAlign w:val="center"/>
          </w:tcPr>
          <w:p w:rsidR="007E2055" w:rsidRPr="00030466" w:rsidRDefault="007E2055" w:rsidP="007E2055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Жилой дом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с. Семилужки, ул.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Кедровая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>, 28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7E2055" w:rsidRPr="00030466" w:rsidRDefault="007E2055" w:rsidP="00DE34F3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19.09.2024</w:t>
            </w:r>
          </w:p>
        </w:tc>
      </w:tr>
    </w:tbl>
    <w:p w:rsidR="00FD2F70" w:rsidRPr="00030466" w:rsidRDefault="00FD2F70" w:rsidP="00D8400C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И (ИЛИ) ВОДООТВЕДЕНИЯ</w:t>
      </w:r>
    </w:p>
    <w:p w:rsidR="00FD2F70" w:rsidRPr="00030466" w:rsidRDefault="00FD2F70" w:rsidP="00D8400C">
      <w:pPr>
        <w:pStyle w:val="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Плановые значения показателей надежности, качества и энергетической эффективности объектов централизованных систем водоснабжения приведены в таблице 2 ниже.</w:t>
      </w:r>
    </w:p>
    <w:p w:rsidR="00FD2F70" w:rsidRPr="00030466" w:rsidRDefault="00FD2F70" w:rsidP="00D8400C">
      <w:pPr>
        <w:pStyle w:val="1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a8"/>
        <w:contextualSpacing/>
      </w:pPr>
      <w:r w:rsidRPr="00030466">
        <w:t xml:space="preserve">Таблица </w:t>
      </w:r>
      <w:r w:rsidR="003D57AA" w:rsidRPr="00030466">
        <w:fldChar w:fldCharType="begin"/>
      </w:r>
      <w:r w:rsidRPr="00030466">
        <w:instrText xml:space="preserve"> SEQ Таблица \* ARABIC </w:instrText>
      </w:r>
      <w:r w:rsidR="003D57AA" w:rsidRPr="00030466">
        <w:fldChar w:fldCharType="separate"/>
      </w:r>
      <w:r w:rsidR="002707B4" w:rsidRPr="00030466">
        <w:rPr>
          <w:noProof/>
        </w:rPr>
        <w:t>2</w:t>
      </w:r>
      <w:r w:rsidR="003D57AA" w:rsidRPr="00030466">
        <w:fldChar w:fldCharType="end"/>
      </w:r>
      <w:r w:rsidRPr="00030466">
        <w:t>. 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529"/>
        <w:gridCol w:w="1186"/>
        <w:gridCol w:w="2464"/>
      </w:tblGrid>
      <w:tr w:rsidR="00FD2F70" w:rsidRPr="00030466" w:rsidTr="00FD2F70">
        <w:trPr>
          <w:cantSplit/>
          <w:trHeight w:val="497"/>
          <w:tblHeader/>
        </w:trPr>
        <w:tc>
          <w:tcPr>
            <w:tcW w:w="675" w:type="dxa"/>
            <w:shd w:val="clear" w:color="auto" w:fill="D9D9D9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529" w:type="dxa"/>
            <w:shd w:val="clear" w:color="auto" w:fill="D9D9D9"/>
            <w:vAlign w:val="center"/>
          </w:tcPr>
          <w:p w:rsidR="00FD2F70" w:rsidRPr="00030466" w:rsidRDefault="00FD2F70" w:rsidP="00D8400C">
            <w:pPr>
              <w:pStyle w:val="a7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0466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186" w:type="dxa"/>
            <w:shd w:val="clear" w:color="auto" w:fill="D9D9D9"/>
            <w:vAlign w:val="center"/>
          </w:tcPr>
          <w:p w:rsidR="00FD2F70" w:rsidRPr="00030466" w:rsidRDefault="00FD2F70" w:rsidP="00D8400C">
            <w:pPr>
              <w:pStyle w:val="a7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0466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2464" w:type="dxa"/>
            <w:shd w:val="clear" w:color="auto" w:fill="D9D9D9"/>
            <w:vAlign w:val="center"/>
          </w:tcPr>
          <w:p w:rsidR="00FD2F70" w:rsidRPr="00030466" w:rsidRDefault="00FD2F70" w:rsidP="00D8400C">
            <w:pPr>
              <w:pStyle w:val="a7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030466">
              <w:rPr>
                <w:rFonts w:ascii="Arial" w:hAnsi="Arial" w:cs="Arial"/>
                <w:b/>
                <w:bCs/>
              </w:rPr>
              <w:t>Значение</w:t>
            </w:r>
          </w:p>
        </w:tc>
      </w:tr>
      <w:tr w:rsidR="00FD2F70" w:rsidRPr="00030466" w:rsidTr="00FD2F70">
        <w:trPr>
          <w:cantSplit/>
          <w:trHeight w:val="419"/>
        </w:trPr>
        <w:tc>
          <w:tcPr>
            <w:tcW w:w="9854" w:type="dxa"/>
            <w:gridSpan w:val="4"/>
            <w:shd w:val="clear" w:color="auto" w:fill="F2F2F2"/>
            <w:vAlign w:val="center"/>
          </w:tcPr>
          <w:p w:rsidR="00FD2F70" w:rsidRPr="00030466" w:rsidRDefault="00FD2F70" w:rsidP="00D8400C">
            <w:pPr>
              <w:pStyle w:val="a7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</w:rPr>
            </w:pPr>
            <w:r w:rsidRPr="00030466">
              <w:rPr>
                <w:rFonts w:ascii="Arial" w:hAnsi="Arial" w:cs="Arial"/>
              </w:rPr>
              <w:t>Показатели качества воды</w:t>
            </w:r>
          </w:p>
        </w:tc>
      </w:tr>
      <w:tr w:rsidR="00FD2F70" w:rsidRPr="00030466" w:rsidTr="00FD2F70">
        <w:trPr>
          <w:cantSplit/>
        </w:trPr>
        <w:tc>
          <w:tcPr>
            <w:tcW w:w="675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9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2F70" w:rsidRPr="00030466" w:rsidTr="00FD2F70">
        <w:trPr>
          <w:cantSplit/>
        </w:trPr>
        <w:tc>
          <w:tcPr>
            <w:tcW w:w="675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529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2F70" w:rsidRPr="00030466" w:rsidTr="00FD2F70">
        <w:trPr>
          <w:cantSplit/>
          <w:trHeight w:val="469"/>
        </w:trPr>
        <w:tc>
          <w:tcPr>
            <w:tcW w:w="9854" w:type="dxa"/>
            <w:gridSpan w:val="4"/>
            <w:shd w:val="clear" w:color="auto" w:fill="F2F2F2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FD2F70" w:rsidRPr="00030466" w:rsidTr="00FD2F70">
        <w:trPr>
          <w:cantSplit/>
        </w:trPr>
        <w:tc>
          <w:tcPr>
            <w:tcW w:w="675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2464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2F70" w:rsidRPr="00030466" w:rsidTr="00FD2F70">
        <w:trPr>
          <w:cantSplit/>
          <w:trHeight w:val="454"/>
        </w:trPr>
        <w:tc>
          <w:tcPr>
            <w:tcW w:w="9854" w:type="dxa"/>
            <w:gridSpan w:val="4"/>
            <w:shd w:val="clear" w:color="auto" w:fill="F2F2F2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Показатели энергетической эффективности использования ресурсов</w:t>
            </w:r>
          </w:p>
        </w:tc>
      </w:tr>
      <w:tr w:rsidR="00FD2F70" w:rsidRPr="00030466" w:rsidTr="00FD2F70">
        <w:trPr>
          <w:cantSplit/>
        </w:trPr>
        <w:tc>
          <w:tcPr>
            <w:tcW w:w="675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529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FD2F70" w:rsidRPr="00030466" w:rsidTr="00FD2F70">
        <w:trPr>
          <w:cantSplit/>
        </w:trPr>
        <w:tc>
          <w:tcPr>
            <w:tcW w:w="675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5529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Удельный расход электроэнергии, потребляемой в технологическом процессе для подготовки воды на единицу объема воды, отпускаемой в сеть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кВтч / м</w:t>
            </w:r>
            <w:r w:rsidRPr="0003046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</w:t>
            </w:r>
            <w:r w:rsidR="007E2055" w:rsidRPr="00030466">
              <w:rPr>
                <w:rFonts w:ascii="Arial" w:hAnsi="Arial" w:cs="Arial"/>
                <w:sz w:val="24"/>
                <w:szCs w:val="24"/>
              </w:rPr>
              <w:t>58</w:t>
            </w:r>
          </w:p>
        </w:tc>
      </w:tr>
      <w:tr w:rsidR="00FD2F70" w:rsidRPr="00030466" w:rsidTr="00FD2F70">
        <w:trPr>
          <w:cantSplit/>
        </w:trPr>
        <w:tc>
          <w:tcPr>
            <w:tcW w:w="675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5529" w:type="dxa"/>
            <w:shd w:val="clear" w:color="auto" w:fill="auto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Удельный расход электроэнергии, потребляемой в технологическом процессе транспортировки воды на единицу объема транспортируемой воды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кВтч / м</w:t>
            </w:r>
            <w:r w:rsidRPr="0003046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FD2F70" w:rsidRPr="00030466" w:rsidRDefault="00FD2F70" w:rsidP="00D8400C">
            <w:pPr>
              <w:pStyle w:val="1"/>
              <w:spacing w:after="0" w:line="240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</w:t>
            </w:r>
            <w:r w:rsidR="007E2055" w:rsidRPr="00030466">
              <w:rPr>
                <w:rFonts w:ascii="Arial" w:hAnsi="Arial" w:cs="Arial"/>
                <w:sz w:val="24"/>
                <w:szCs w:val="24"/>
              </w:rPr>
              <w:t>57</w:t>
            </w:r>
          </w:p>
        </w:tc>
      </w:tr>
    </w:tbl>
    <w:p w:rsidR="00FD2F70" w:rsidRPr="00030466" w:rsidRDefault="00FD2F70" w:rsidP="00D8400C">
      <w:pPr>
        <w:pStyle w:val="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</w:t>
      </w:r>
    </w:p>
    <w:p w:rsidR="00FD2F70" w:rsidRPr="00030466" w:rsidRDefault="00FD2F70" w:rsidP="00D8400C">
      <w:pPr>
        <w:pStyle w:val="1"/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  <w:sectPr w:rsidR="00FD2F70" w:rsidRPr="00030466" w:rsidSect="00030466">
          <w:headerReference w:type="default" r:id="rId10"/>
          <w:pgSz w:w="11906" w:h="16838"/>
          <w:pgMar w:top="426" w:right="567" w:bottom="568" w:left="1701" w:header="709" w:footer="709" w:gutter="0"/>
          <w:cols w:space="708"/>
          <w:titlePg/>
          <w:docGrid w:linePitch="360"/>
        </w:sectPr>
      </w:pPr>
      <w:r w:rsidRPr="00030466">
        <w:rPr>
          <w:rFonts w:ascii="Arial" w:hAnsi="Arial" w:cs="Arial"/>
          <w:sz w:val="24"/>
          <w:szCs w:val="24"/>
        </w:rPr>
        <w:t>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которые должны быть достигнуты</w:t>
      </w:r>
      <w:r w:rsidR="00AE4DD1" w:rsidRPr="00030466">
        <w:rPr>
          <w:rFonts w:ascii="Arial" w:hAnsi="Arial" w:cs="Arial"/>
          <w:sz w:val="24"/>
          <w:szCs w:val="24"/>
        </w:rPr>
        <w:t>,</w:t>
      </w:r>
      <w:r w:rsidRPr="00030466">
        <w:rPr>
          <w:rFonts w:ascii="Arial" w:hAnsi="Arial" w:cs="Arial"/>
          <w:sz w:val="24"/>
          <w:szCs w:val="24"/>
        </w:rPr>
        <w:t xml:space="preserve"> в результате реализации таких мероприятий</w:t>
      </w:r>
      <w:r w:rsidR="00AE4DD1" w:rsidRPr="00030466">
        <w:rPr>
          <w:rFonts w:ascii="Arial" w:hAnsi="Arial" w:cs="Arial"/>
          <w:sz w:val="24"/>
          <w:szCs w:val="24"/>
        </w:rPr>
        <w:t>,</w:t>
      </w:r>
      <w:r w:rsidRPr="00030466">
        <w:rPr>
          <w:rFonts w:ascii="Arial" w:hAnsi="Arial" w:cs="Arial"/>
          <w:sz w:val="24"/>
          <w:szCs w:val="24"/>
        </w:rPr>
        <w:t xml:space="preserve"> приведен в таблице 3 ниже</w:t>
      </w:r>
      <w:r w:rsidR="00AE4DD1" w:rsidRPr="00030466">
        <w:rPr>
          <w:rFonts w:ascii="Arial" w:hAnsi="Arial" w:cs="Arial"/>
          <w:sz w:val="24"/>
          <w:szCs w:val="24"/>
        </w:rPr>
        <w:t>.</w:t>
      </w:r>
    </w:p>
    <w:p w:rsidR="00FD2F70" w:rsidRPr="00030466" w:rsidRDefault="00FD2F70" w:rsidP="00D8400C">
      <w:pPr>
        <w:pStyle w:val="1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a8"/>
        <w:contextualSpacing/>
      </w:pPr>
      <w:r w:rsidRPr="00030466">
        <w:t xml:space="preserve">Таблица </w:t>
      </w:r>
      <w:r w:rsidR="003D57AA" w:rsidRPr="00030466">
        <w:fldChar w:fldCharType="begin"/>
      </w:r>
      <w:r w:rsidRPr="00030466">
        <w:instrText xml:space="preserve"> SEQ Таблица \* ARABIC </w:instrText>
      </w:r>
      <w:r w:rsidR="003D57AA" w:rsidRPr="00030466">
        <w:fldChar w:fldCharType="separate"/>
      </w:r>
      <w:r w:rsidR="002707B4" w:rsidRPr="00030466">
        <w:rPr>
          <w:noProof/>
        </w:rPr>
        <w:t>3</w:t>
      </w:r>
      <w:r w:rsidR="003D57AA" w:rsidRPr="00030466">
        <w:fldChar w:fldCharType="end"/>
      </w:r>
      <w:r w:rsidRPr="00030466">
        <w:t>. 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</w:t>
      </w:r>
    </w:p>
    <w:p w:rsidR="00FD2F70" w:rsidRPr="00030466" w:rsidRDefault="00FD2F70" w:rsidP="00D8400C">
      <w:pPr>
        <w:pStyle w:val="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</w:pPr>
    </w:p>
    <w:p w:rsidR="00BF6B98" w:rsidRPr="00030466" w:rsidRDefault="00BF6B98" w:rsidP="00BF6B98">
      <w:pPr>
        <w:pStyle w:val="a8"/>
        <w:rPr>
          <w:b w:val="0"/>
        </w:rPr>
      </w:pPr>
      <w:r w:rsidRPr="00030466">
        <w:rPr>
          <w:b w:val="0"/>
        </w:rPr>
        <w:t xml:space="preserve">Таблица </w:t>
      </w:r>
      <w:r w:rsidRPr="00030466">
        <w:rPr>
          <w:b w:val="0"/>
        </w:rPr>
        <w:fldChar w:fldCharType="begin"/>
      </w:r>
      <w:r w:rsidRPr="00030466">
        <w:rPr>
          <w:b w:val="0"/>
        </w:rPr>
        <w:instrText xml:space="preserve"> SEQ Таблица \* ARABIC </w:instrText>
      </w:r>
      <w:r w:rsidRPr="00030466">
        <w:rPr>
          <w:b w:val="0"/>
        </w:rPr>
        <w:fldChar w:fldCharType="separate"/>
      </w:r>
      <w:r w:rsidR="002707B4" w:rsidRPr="00030466">
        <w:rPr>
          <w:b w:val="0"/>
          <w:noProof/>
        </w:rPr>
        <w:t>4</w:t>
      </w:r>
      <w:r w:rsidRPr="00030466">
        <w:rPr>
          <w:b w:val="0"/>
          <w:noProof/>
        </w:rPr>
        <w:fldChar w:fldCharType="end"/>
      </w:r>
      <w:r w:rsidRPr="00030466">
        <w:rPr>
          <w:b w:val="0"/>
        </w:rPr>
        <w:t>. Перечень мероприятий по строительству, модернизации и (или) реконструкции объектов централизованных систем водоснабжения и (или) водоотведения с указанием плановых значений показателей надежности, качества и энергетической эффективности объектов, которые должны быть достигнуты в результате реализации таких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5"/>
        <w:gridCol w:w="4930"/>
        <w:gridCol w:w="2463"/>
        <w:gridCol w:w="2463"/>
      </w:tblGrid>
      <w:tr w:rsidR="00BF6B98" w:rsidRPr="00030466" w:rsidTr="00DE34F3">
        <w:trPr>
          <w:cantSplit/>
          <w:trHeight w:val="457"/>
          <w:tblHeader/>
        </w:trPr>
        <w:tc>
          <w:tcPr>
            <w:tcW w:w="228" w:type="pct"/>
            <w:vMerge w:val="restart"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1439" w:type="pct"/>
            <w:vMerge w:val="restart"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33" w:type="pct"/>
            <w:gridSpan w:val="3"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Плановый показатель</w:t>
            </w:r>
          </w:p>
        </w:tc>
      </w:tr>
      <w:tr w:rsidR="00BF6B98" w:rsidRPr="00030466" w:rsidTr="00DE34F3">
        <w:trPr>
          <w:cantSplit/>
          <w:trHeight w:val="421"/>
          <w:tblHeader/>
        </w:trPr>
        <w:tc>
          <w:tcPr>
            <w:tcW w:w="228" w:type="pct"/>
            <w:vMerge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39" w:type="pct"/>
            <w:vMerge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33" w:type="pct"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 xml:space="preserve">Ед. </w:t>
            </w:r>
            <w:proofErr w:type="spellStart"/>
            <w:r w:rsidRPr="00030466">
              <w:rPr>
                <w:rFonts w:ascii="Arial" w:hAnsi="Arial" w:cs="Arial"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833" w:type="pct"/>
            <w:shd w:val="clear" w:color="auto" w:fill="D9D9D9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30466">
              <w:rPr>
                <w:rFonts w:ascii="Arial" w:hAnsi="Arial" w:cs="Arial"/>
                <w:bCs/>
                <w:sz w:val="24"/>
                <w:szCs w:val="24"/>
              </w:rPr>
              <w:t>Значение</w:t>
            </w:r>
          </w:p>
        </w:tc>
      </w:tr>
      <w:tr w:rsidR="00BF6B98" w:rsidRPr="00030466" w:rsidTr="00DE34F3">
        <w:trPr>
          <w:cantSplit/>
          <w:trHeight w:val="465"/>
        </w:trPr>
        <w:tc>
          <w:tcPr>
            <w:tcW w:w="5000" w:type="pct"/>
            <w:gridSpan w:val="5"/>
            <w:shd w:val="clear" w:color="auto" w:fill="F2F2F2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Мероприятия, направленные на повышение качества воды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bookmarkStart w:id="8" w:name="_Hlk158805302"/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Проведение обязательного технического обследования системы водоснабжения в соответствии с Приказом Минстроя от 05.08.2014 № 437/пр.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Разработка электронной модели схемы водоснабжения </w:t>
            </w:r>
            <w:proofErr w:type="spellStart"/>
            <w:r w:rsidRPr="00030466">
              <w:rPr>
                <w:rFonts w:ascii="Arial" w:hAnsi="Arial" w:cs="Arial"/>
                <w:sz w:val="24"/>
                <w:szCs w:val="24"/>
              </w:rPr>
              <w:t>ЗулуГидро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Разработка (актуализация) схемы Водоснабжения и водоотведения Воронинского сельского поселения в соответствии с Постановлением Правительства РФ от 05.09.2013 № 782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bookmarkStart w:id="9" w:name="_Hlk158805404"/>
            <w:bookmarkEnd w:id="8"/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Реконструкция станций </w:t>
            </w:r>
            <w:proofErr w:type="spellStart"/>
            <w:r w:rsidRPr="00030466">
              <w:rPr>
                <w:rFonts w:ascii="Arial" w:hAnsi="Arial" w:cs="Arial"/>
                <w:sz w:val="24"/>
                <w:szCs w:val="24"/>
              </w:rPr>
              <w:t>водоочисткив</w:t>
            </w:r>
            <w:proofErr w:type="spellEnd"/>
            <w:r w:rsidRPr="00030466">
              <w:rPr>
                <w:rFonts w:ascii="Arial" w:hAnsi="Arial" w:cs="Arial"/>
                <w:sz w:val="24"/>
                <w:szCs w:val="24"/>
              </w:rPr>
              <w:t xml:space="preserve">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0" w:name="_Hlk158805376"/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  <w:bookmarkEnd w:id="10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bookmarkEnd w:id="9"/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Создание станции водоочистки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 xml:space="preserve"> с. Семилужки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Создание станции водоочистки в д. Новомихайловка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Реконструкция сетей водоснабжения в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Реконструкция сетей водоснабжения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 xml:space="preserve"> с. Семилужки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Реконструкция сетей водоснабжения в д. Новомихайловка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проб питьевой воды, подаваемой с водопроводных станций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481"/>
        </w:trPr>
        <w:tc>
          <w:tcPr>
            <w:tcW w:w="5000" w:type="pct"/>
            <w:gridSpan w:val="5"/>
            <w:shd w:val="clear" w:color="auto" w:fill="F2F2F2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Мероприятия, направленные на повышение надежности и бесперебойности водоснабжения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bookmarkStart w:id="11" w:name="_Hlk158805360"/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Проведение обязательного технического обследования системы водоснабжения в соответствии с Приказом Минстроя от 05.08.2014 № 437/пр.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bookmarkEnd w:id="11"/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Разработка электронной модели схемы водоснабжения </w:t>
            </w:r>
            <w:proofErr w:type="spellStart"/>
            <w:r w:rsidRPr="00030466">
              <w:rPr>
                <w:rFonts w:ascii="Arial" w:hAnsi="Arial" w:cs="Arial"/>
                <w:sz w:val="24"/>
                <w:szCs w:val="24"/>
              </w:rPr>
              <w:t>ЗулуГидро</w:t>
            </w:r>
            <w:proofErr w:type="spellEnd"/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Разработка (актуализация) схемы Водоснабжения и водоотведения Воронинского сельского поселения в соответствии с Постановлением Правительства РФ от 05.09.2013 № 782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bookmarkStart w:id="12" w:name="_Hlk158805343"/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Регулярная замена скважинного оборудования на скважинах в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3" w:name="_Hlk158805322"/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  <w:bookmarkEnd w:id="13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bookmarkEnd w:id="12"/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Регулярная замена скважинного оборудования на скважинах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 xml:space="preserve"> с. Семилужки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Регулярная замена скважинного оборудования на скважинах в д. Новомихайловка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Замена основного и вспомогательного оборудования станций водоочистки в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Замена ветхих сетей водоснабжения в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Замена ветхих сетей водоснабжения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 xml:space="preserve"> с. Семилужки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Замена ветхих сетей водоснабжения в д. Новомихайловка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Количество зафиксированных перерывов в подаче холодной воды, возникших в результате аварий, повреждений и иных технологических нарушений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ед. в год /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573"/>
        </w:trPr>
        <w:tc>
          <w:tcPr>
            <w:tcW w:w="5000" w:type="pct"/>
            <w:gridSpan w:val="5"/>
            <w:shd w:val="clear" w:color="auto" w:fill="F2F2F2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lastRenderedPageBreak/>
              <w:t>Мероприятия, направленные на повышение энергетической эффективности использования ресурсов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Замена ветхих сетей водоснабжения в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4" w:name="_Hlk158805452"/>
            <w:r w:rsidRPr="00030466">
              <w:rPr>
                <w:rFonts w:ascii="Arial" w:hAnsi="Arial" w:cs="Arial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  <w:bookmarkEnd w:id="14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Замена ветхих сетей водоснабжения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 xml:space="preserve"> с. Семилужки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Замена ветхих сетей водоснабжения в д. Новомихайловка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Реконструкция станций водоочистки в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Удельный расход электроэнергии, потребляемой в технологическом процессе для подготовки воды на единицу объема воды, отпускаемой в сеть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кВтч / м</w:t>
            </w:r>
            <w:r w:rsidRPr="0003046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1,58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Замена насосного оборудования на скважинах в д. Воронино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5" w:name="_Hlk158805462"/>
            <w:r w:rsidRPr="00030466">
              <w:rPr>
                <w:rFonts w:ascii="Arial" w:hAnsi="Arial" w:cs="Arial"/>
                <w:sz w:val="24"/>
                <w:szCs w:val="24"/>
              </w:rPr>
              <w:t>Удельный расход электроэнергии, потребляемой в технологическом процессе транспортировки воды на единицу объема транспортируемой воды</w:t>
            </w:r>
            <w:bookmarkEnd w:id="15"/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кВтч / м</w:t>
            </w:r>
            <w:r w:rsidRPr="0003046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1,57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 xml:space="preserve">Замена насосного оборудования на скважинах </w:t>
            </w:r>
            <w:proofErr w:type="gramStart"/>
            <w:r w:rsidRPr="00030466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 w:rsidRPr="00030466">
              <w:rPr>
                <w:rFonts w:ascii="Arial" w:hAnsi="Arial" w:cs="Arial"/>
                <w:sz w:val="24"/>
                <w:szCs w:val="24"/>
              </w:rPr>
              <w:t xml:space="preserve"> с. Семилужки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Удельный расход электроэнергии, потребляемой в технологическом процессе транспортировки воды на единицу объема транспортируемой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кВтч / м</w:t>
            </w:r>
            <w:r w:rsidRPr="0003046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1,57</w:t>
            </w:r>
          </w:p>
        </w:tc>
      </w:tr>
      <w:tr w:rsidR="00BF6B98" w:rsidRPr="00030466" w:rsidTr="00DE34F3">
        <w:trPr>
          <w:cantSplit/>
          <w:trHeight w:val="244"/>
        </w:trPr>
        <w:tc>
          <w:tcPr>
            <w:tcW w:w="228" w:type="pct"/>
            <w:shd w:val="clear" w:color="auto" w:fill="auto"/>
          </w:tcPr>
          <w:p w:rsidR="00BF6B98" w:rsidRPr="00030466" w:rsidRDefault="00BF6B98" w:rsidP="00BF6B98">
            <w:pPr>
              <w:pStyle w:val="a9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Замена насосного оборудования на скважинах в д. Новомихайловка</w:t>
            </w:r>
          </w:p>
        </w:tc>
        <w:tc>
          <w:tcPr>
            <w:tcW w:w="1667" w:type="pct"/>
            <w:shd w:val="clear" w:color="auto" w:fill="auto"/>
          </w:tcPr>
          <w:p w:rsidR="00BF6B98" w:rsidRPr="00030466" w:rsidRDefault="00BF6B98" w:rsidP="00DE34F3">
            <w:pPr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Удельный расход электроэнергии, потребляемой в технологическом процессе транспортировки воды на единицу объема транспортируемой воды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кВтч / м</w:t>
            </w:r>
            <w:r w:rsidRPr="0003046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:rsidR="00BF6B98" w:rsidRPr="00030466" w:rsidRDefault="00BF6B98" w:rsidP="00DE3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30466">
              <w:rPr>
                <w:rFonts w:ascii="Arial" w:hAnsi="Arial" w:cs="Arial"/>
                <w:sz w:val="24"/>
                <w:szCs w:val="24"/>
              </w:rPr>
              <w:t>1,57</w:t>
            </w:r>
          </w:p>
        </w:tc>
      </w:tr>
    </w:tbl>
    <w:p w:rsidR="00BF6B98" w:rsidRPr="00030466" w:rsidRDefault="00BF6B98" w:rsidP="00D8400C">
      <w:pPr>
        <w:pStyle w:val="1"/>
        <w:spacing w:after="0" w:line="240" w:lineRule="auto"/>
        <w:ind w:left="0"/>
        <w:rPr>
          <w:rFonts w:ascii="Arial" w:hAnsi="Arial" w:cs="Arial"/>
          <w:b/>
          <w:sz w:val="24"/>
          <w:szCs w:val="24"/>
        </w:rPr>
        <w:sectPr w:rsidR="00BF6B98" w:rsidRPr="00030466" w:rsidSect="00FD2F70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lastRenderedPageBreak/>
        <w:t>ПЕРЕЧЕНЬ МЕРОПРИЯТИЙ ПО ЗАЩИТЕ ЦЕНТРАЛИЗОВАННЫХ СИСТЕМ ВОДОСНАБЖЕНИЯ И (ИЛИ) ВОДООТВЕДЕНИЯ И ИХ ОТДЕЛЬНЫХ ОБЪЕКТОВ ОТ УГРОЗ ТЕХНОГЕННОГО, ПРИРОДНОГО ХАРАКТЕРА ИТЕРРОРИСТИЧЕСКИХ АКТОВ, ПО ПРЕДОТВРАЩЕНИЮ ВОЗНИКНОВЕНИЯ АВАРИЙНЫХ СИТУАЦИЙ, СНИЖЕНИЮ РИСКА И СМЯГЧЕНИЮ ПОСЛЕДСТВИЙ ЧРЕЗВЫЧАЙНЫХ СИТУАЦИЙ</w:t>
      </w:r>
    </w:p>
    <w:p w:rsidR="00FD2F70" w:rsidRPr="00030466" w:rsidRDefault="00FD2F70" w:rsidP="00D8400C">
      <w:pPr>
        <w:pStyle w:val="1"/>
        <w:spacing w:after="0" w:line="240" w:lineRule="auto"/>
        <w:ind w:left="567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Соблюдение технологических режимов водозаборных сооружений артезианских скважин, сетей водопроводов;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Организация зон санитарной охраны источников водоснабжения согласно СанПиН 2.1.4.1110-02 «Зоны санитарной охраны источников водоснабжения и водопроводов питьевого назначения».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Хранение гипохлорита натрия в чистой емкости, имеющей приточную вентиляцию, а также при отсутствии кислот и химикатов с кислой реакцией, во избежание их возможных реакций. 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Исключить возможность протечек гипохлорита натрия.</w:t>
      </w:r>
    </w:p>
    <w:p w:rsidR="00FD2F70" w:rsidRPr="00030466" w:rsidRDefault="00FD2F70" w:rsidP="00D8400C">
      <w:pPr>
        <w:pStyle w:val="1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30466">
        <w:rPr>
          <w:rFonts w:ascii="Arial" w:hAnsi="Arial" w:cs="Arial"/>
          <w:b/>
          <w:sz w:val="24"/>
          <w:szCs w:val="24"/>
        </w:rPr>
        <w:t>ПЕРЕЧЕНЬ МЕРОПРИЯТИЙ, ПРЕДУСМАТРИВАЮЩИХ КАПИТАЛЬНЫЕ ВЛОЖЕНИЯ В ОБЪЕКТЫ ОСНОВНЫХ СРЕДСТВ И НЕМАТЕРИАЛЬНЫЕ АКТИВЫ РЕГУЛИРУЕМЫХ ОРГАНИЗАЦИЙ, ОБУСЛОВЛЕННЫЕ НЕОБХОДИМОСТЬЮ СОБЛЮДЕНИЯ РЕГУЛИРУЕМЫМИ ОРГАНИЗАЦИЯМИ ОБЯЗАТЕЛЬНЫХ ТРЕБОВАНИЙ, УСТАНОВЛЕННЫХ ЗАКОНОДАТЕЛЬСТВОМ РОССИЙСКОЙ ФЕДЕРАЦИИ И СВЯЗАННЫХ С ОБЕСПЕЧЕНИЕМ ДЕЯТЕЛЬНОСТИ В СФЕРЕ ГОРЯЧЕГО ВОДОСНАБЖЕНИЯ, ХОЛОДНОГО ВОДОСНАБЖЕНИЯ И (ИЛИ) ВОДООТВЕДЕНИЯ С ИСПОЛЬЗОВАНИЕМ ЦЕНТРАЛИЗОВАННЫХ СИСТЕМ ВОДОСНАБЖЕНИЯ И (ИЛИ) ВОДООТВЕДЕНИЯ</w:t>
      </w:r>
      <w:proofErr w:type="gramEnd"/>
    </w:p>
    <w:p w:rsidR="00FD2F70" w:rsidRPr="00030466" w:rsidRDefault="00FD2F70" w:rsidP="00D8400C">
      <w:pPr>
        <w:pStyle w:val="1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Все мероприятия указанные в таблице 3 подлежат финансированию или </w:t>
      </w:r>
      <w:proofErr w:type="spellStart"/>
      <w:r w:rsidRPr="00030466">
        <w:rPr>
          <w:rFonts w:ascii="Arial" w:hAnsi="Arial" w:cs="Arial"/>
          <w:sz w:val="24"/>
          <w:szCs w:val="24"/>
        </w:rPr>
        <w:t>софинансированию</w:t>
      </w:r>
      <w:proofErr w:type="spellEnd"/>
      <w:r w:rsidR="00AE4DD1" w:rsidRPr="00030466">
        <w:rPr>
          <w:rFonts w:ascii="Arial" w:hAnsi="Arial" w:cs="Arial"/>
          <w:sz w:val="24"/>
          <w:szCs w:val="24"/>
        </w:rPr>
        <w:t xml:space="preserve"> </w:t>
      </w:r>
      <w:r w:rsidRPr="00030466">
        <w:rPr>
          <w:rFonts w:ascii="Arial" w:hAnsi="Arial" w:cs="Arial"/>
          <w:sz w:val="24"/>
          <w:szCs w:val="24"/>
        </w:rPr>
        <w:t>из средств</w:t>
      </w:r>
      <w:r w:rsidR="00AE4DD1" w:rsidRPr="00030466">
        <w:rPr>
          <w:rFonts w:ascii="Arial" w:hAnsi="Arial" w:cs="Arial"/>
          <w:sz w:val="24"/>
          <w:szCs w:val="24"/>
        </w:rPr>
        <w:t>,</w:t>
      </w:r>
      <w:r w:rsidRPr="00030466">
        <w:rPr>
          <w:rFonts w:ascii="Arial" w:hAnsi="Arial" w:cs="Arial"/>
          <w:sz w:val="24"/>
          <w:szCs w:val="24"/>
        </w:rPr>
        <w:t xml:space="preserve"> установленных тарифом на водоснабжение и/или из средств финансирования инвестиционной программы регулируемой организац</w:t>
      </w:r>
      <w:proofErr w:type="gramStart"/>
      <w:r w:rsidRPr="00030466">
        <w:rPr>
          <w:rFonts w:ascii="Arial" w:hAnsi="Arial" w:cs="Arial"/>
          <w:sz w:val="24"/>
          <w:szCs w:val="24"/>
        </w:rPr>
        <w:t>ии ООО</w:t>
      </w:r>
      <w:proofErr w:type="gramEnd"/>
      <w:r w:rsidRPr="00030466">
        <w:rPr>
          <w:rFonts w:ascii="Arial" w:hAnsi="Arial" w:cs="Arial"/>
          <w:sz w:val="24"/>
          <w:szCs w:val="24"/>
        </w:rPr>
        <w:t xml:space="preserve"> «РСО </w:t>
      </w:r>
      <w:proofErr w:type="spellStart"/>
      <w:r w:rsidRPr="00030466">
        <w:rPr>
          <w:rFonts w:ascii="Arial" w:hAnsi="Arial" w:cs="Arial"/>
          <w:sz w:val="24"/>
          <w:szCs w:val="24"/>
        </w:rPr>
        <w:t>ТеплоГарант</w:t>
      </w:r>
      <w:proofErr w:type="spellEnd"/>
      <w:r w:rsidRPr="00030466">
        <w:rPr>
          <w:rFonts w:ascii="Arial" w:hAnsi="Arial" w:cs="Arial"/>
          <w:sz w:val="24"/>
          <w:szCs w:val="24"/>
        </w:rPr>
        <w:t>»</w:t>
      </w:r>
      <w:r w:rsidR="00AE4DD1" w:rsidRPr="00030466">
        <w:rPr>
          <w:rFonts w:ascii="Arial" w:hAnsi="Arial" w:cs="Arial"/>
          <w:sz w:val="24"/>
          <w:szCs w:val="24"/>
        </w:rPr>
        <w:t>.</w:t>
      </w:r>
    </w:p>
    <w:p w:rsidR="00FD2F70" w:rsidRPr="00030466" w:rsidRDefault="00FD2F70" w:rsidP="00D8400C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СРОК РАЗРАБОТКИ ИНВЕСТИЦИОННОЙ ПРОГРАММЫ</w:t>
      </w:r>
    </w:p>
    <w:p w:rsidR="00FD2F70" w:rsidRPr="00030466" w:rsidRDefault="00FD2F70" w:rsidP="00D8400C">
      <w:pPr>
        <w:pStyle w:val="1"/>
        <w:spacing w:after="0" w:line="240" w:lineRule="auto"/>
        <w:ind w:left="1632"/>
        <w:jc w:val="both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 План мероприятий разрабатывается в течение трех месяцев после утверждения технического задания. </w:t>
      </w:r>
    </w:p>
    <w:p w:rsidR="00FD2F70" w:rsidRPr="00030466" w:rsidRDefault="00FD2F70" w:rsidP="00D8400C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РАЗРАБОТЧИК ИНВЕСТИЦИОННОЙ ПРОГРАММЫ</w:t>
      </w:r>
    </w:p>
    <w:p w:rsidR="00FD2F70" w:rsidRPr="00030466" w:rsidRDefault="00FD2F70" w:rsidP="00D8400C">
      <w:pPr>
        <w:pStyle w:val="1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Разработчик инвестиционной программы – ООО «РСО </w:t>
      </w:r>
      <w:proofErr w:type="spellStart"/>
      <w:r w:rsidRPr="00030466">
        <w:rPr>
          <w:rFonts w:ascii="Arial" w:hAnsi="Arial" w:cs="Arial"/>
          <w:sz w:val="24"/>
          <w:szCs w:val="24"/>
        </w:rPr>
        <w:t>ТеплоГарант</w:t>
      </w:r>
      <w:proofErr w:type="spellEnd"/>
      <w:r w:rsidRPr="00030466">
        <w:rPr>
          <w:rFonts w:ascii="Arial" w:hAnsi="Arial" w:cs="Arial"/>
          <w:sz w:val="24"/>
          <w:szCs w:val="24"/>
        </w:rPr>
        <w:t>».</w:t>
      </w:r>
    </w:p>
    <w:p w:rsidR="00FD2F70" w:rsidRPr="00030466" w:rsidRDefault="00FD2F70" w:rsidP="00D8400C">
      <w:pPr>
        <w:spacing w:line="240" w:lineRule="auto"/>
        <w:ind w:left="705"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 xml:space="preserve">ТРЕБОВАНИЯ К СОДЕРЖАНИЮ РАБОТ </w:t>
      </w:r>
    </w:p>
    <w:p w:rsidR="00FD2F70" w:rsidRPr="00030466" w:rsidRDefault="00FD2F70" w:rsidP="00D8400C">
      <w:pPr>
        <w:pStyle w:val="1"/>
        <w:spacing w:after="0" w:line="240" w:lineRule="auto"/>
        <w:ind w:left="1632"/>
        <w:jc w:val="both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Выполнить анализ существующего состояния водоснабжения с отражением основных проблем, не позволяющих обеспечить необходимый уровень качества питьевой воды в соответствие с установленными требованиями.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Разработать план мероприятий </w:t>
      </w:r>
      <w:proofErr w:type="gramStart"/>
      <w:r w:rsidRPr="00030466">
        <w:rPr>
          <w:rFonts w:ascii="Arial" w:hAnsi="Arial" w:cs="Arial"/>
          <w:sz w:val="24"/>
          <w:szCs w:val="24"/>
        </w:rPr>
        <w:t>по приведению качества питьевой воды в соответствие с установленными требованиями в течение трех месяцев с момента</w:t>
      </w:r>
      <w:proofErr w:type="gramEnd"/>
      <w:r w:rsidRPr="00030466">
        <w:rPr>
          <w:rFonts w:ascii="Arial" w:hAnsi="Arial" w:cs="Arial"/>
          <w:sz w:val="24"/>
          <w:szCs w:val="24"/>
        </w:rPr>
        <w:t xml:space="preserve"> утверждения технического задания.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Согласовать его с территориальным органом федерального органа исполнительной власти, осуществляющим федеральный государственный </w:t>
      </w:r>
      <w:r w:rsidRPr="00030466">
        <w:rPr>
          <w:rFonts w:ascii="Arial" w:hAnsi="Arial" w:cs="Arial"/>
          <w:sz w:val="24"/>
          <w:szCs w:val="24"/>
        </w:rPr>
        <w:lastRenderedPageBreak/>
        <w:t xml:space="preserve">санитарно-эпидемиологический надзор – Управлением </w:t>
      </w:r>
      <w:proofErr w:type="spellStart"/>
      <w:r w:rsidRPr="00030466">
        <w:rPr>
          <w:rFonts w:ascii="Arial" w:hAnsi="Arial" w:cs="Arial"/>
          <w:sz w:val="24"/>
          <w:szCs w:val="24"/>
        </w:rPr>
        <w:t>Роспотребнадзора</w:t>
      </w:r>
      <w:proofErr w:type="spellEnd"/>
      <w:r w:rsidRPr="00030466">
        <w:rPr>
          <w:rFonts w:ascii="Arial" w:hAnsi="Arial" w:cs="Arial"/>
          <w:sz w:val="24"/>
          <w:szCs w:val="24"/>
        </w:rPr>
        <w:t xml:space="preserve"> по Томской области. 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План мероприятий по приведению качес</w:t>
      </w:r>
      <w:r w:rsidR="00AE4DD1" w:rsidRPr="00030466">
        <w:rPr>
          <w:rFonts w:ascii="Arial" w:hAnsi="Arial" w:cs="Arial"/>
          <w:sz w:val="24"/>
          <w:szCs w:val="24"/>
        </w:rPr>
        <w:t>тва питьевой воды в соответствии</w:t>
      </w:r>
      <w:r w:rsidRPr="00030466">
        <w:rPr>
          <w:rFonts w:ascii="Arial" w:hAnsi="Arial" w:cs="Arial"/>
          <w:sz w:val="24"/>
          <w:szCs w:val="24"/>
        </w:rPr>
        <w:t xml:space="preserve"> с установленными требованиями включаются в состав инвестиционной программы (при ее наличии).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Определить объем финансовых потребностей на реализацию Инвестиционной программы по приведению качес</w:t>
      </w:r>
      <w:r w:rsidR="00AE4DD1" w:rsidRPr="00030466">
        <w:rPr>
          <w:rFonts w:ascii="Arial" w:hAnsi="Arial" w:cs="Arial"/>
          <w:sz w:val="24"/>
          <w:szCs w:val="24"/>
        </w:rPr>
        <w:t>тва питьевой воды в соответствии</w:t>
      </w:r>
      <w:r w:rsidRPr="00030466">
        <w:rPr>
          <w:rFonts w:ascii="Arial" w:hAnsi="Arial" w:cs="Arial"/>
          <w:sz w:val="24"/>
          <w:szCs w:val="24"/>
        </w:rPr>
        <w:t xml:space="preserve"> с установленными требованиями.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Финансовые потребности на реализацию мероприятий определить на основе укрупненных показателей стоимости строительства и реконструкции, действующей сметной нормативной базы (государственные элементные нормы, федеральные расценки).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Объем финансовых потребностей на реализацию мероприятий определить посредством суммирования финансовых потребностей на реализацию каждого мероприятия.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Финансовые потребности должны включать весь комплекс расходов, связанных с реализацией Инвестиционной программы по приведению качес</w:t>
      </w:r>
      <w:r w:rsidR="00AE4DD1" w:rsidRPr="00030466">
        <w:rPr>
          <w:rFonts w:ascii="Arial" w:hAnsi="Arial" w:cs="Arial"/>
          <w:sz w:val="24"/>
          <w:szCs w:val="24"/>
        </w:rPr>
        <w:t>тва питьевой воды в соответствии</w:t>
      </w:r>
      <w:r w:rsidRPr="00030466">
        <w:rPr>
          <w:rFonts w:ascii="Arial" w:hAnsi="Arial" w:cs="Arial"/>
          <w:sz w:val="24"/>
          <w:szCs w:val="24"/>
        </w:rPr>
        <w:t xml:space="preserve"> с установленными требованиями: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проектно-изыскательские работы;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приобретение материалов и оборудования;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строительно-монтажные работы;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работы по замене оборудования с улучшением технико-экономических характеристик;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пусконаладочные работы;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проведение регистрации объектов;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расходы, не относимые на стоимость основных средств (аренда земли на срок строительства и т.п.).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Определить источники финансирования мероприятий.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Источниками финансирования могут быть: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собственные средств</w:t>
      </w:r>
      <w:proofErr w:type="gramStart"/>
      <w:r w:rsidRPr="00030466">
        <w:rPr>
          <w:rFonts w:ascii="Arial" w:hAnsi="Arial" w:cs="Arial"/>
          <w:sz w:val="24"/>
          <w:szCs w:val="24"/>
        </w:rPr>
        <w:t>а ООО</w:t>
      </w:r>
      <w:proofErr w:type="gramEnd"/>
      <w:r w:rsidRPr="00030466">
        <w:rPr>
          <w:rFonts w:ascii="Arial" w:hAnsi="Arial" w:cs="Arial"/>
          <w:sz w:val="24"/>
          <w:szCs w:val="24"/>
        </w:rPr>
        <w:t xml:space="preserve"> «РСО </w:t>
      </w:r>
      <w:proofErr w:type="spellStart"/>
      <w:r w:rsidRPr="00030466">
        <w:rPr>
          <w:rFonts w:ascii="Arial" w:hAnsi="Arial" w:cs="Arial"/>
          <w:sz w:val="24"/>
          <w:szCs w:val="24"/>
        </w:rPr>
        <w:t>ТеплоГарант</w:t>
      </w:r>
      <w:proofErr w:type="spellEnd"/>
      <w:r w:rsidRPr="00030466">
        <w:rPr>
          <w:rFonts w:ascii="Arial" w:hAnsi="Arial" w:cs="Arial"/>
          <w:sz w:val="24"/>
          <w:szCs w:val="24"/>
        </w:rPr>
        <w:t>»;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финансовые средства, полученные от применения тарифов на подключение и надбавки к тарифам (при условии их установления);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финансовые средства, определяемые в ходе реализации федеральных, региональных, муниципальных целевых программ. 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Необходимо привести распределение финансовых потребностей по определенным источникам финансирования, в том числе с распределением по годам и этапам реализации инвестиционной программы.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Выполнить расчет надбавок к тарифам (при необходимости).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Обеспечить согласованность разрабатываемого инвестиционной программы в рамках различных существующих программ (в том числе Схемы водоснабжения и водоотведения Воронинского сельского поселения).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Координацию работ по реализации инвестиционной программы осуществляет ООО «</w:t>
      </w:r>
      <w:r w:rsidR="00AE4DD1" w:rsidRPr="00030466">
        <w:rPr>
          <w:rFonts w:ascii="Arial" w:hAnsi="Arial" w:cs="Arial"/>
          <w:sz w:val="24"/>
          <w:szCs w:val="24"/>
        </w:rPr>
        <w:t xml:space="preserve">РСО </w:t>
      </w:r>
      <w:proofErr w:type="spellStart"/>
      <w:r w:rsidR="00AE4DD1" w:rsidRPr="00030466">
        <w:rPr>
          <w:rFonts w:ascii="Arial" w:hAnsi="Arial" w:cs="Arial"/>
          <w:sz w:val="24"/>
          <w:szCs w:val="24"/>
        </w:rPr>
        <w:t>Тепло</w:t>
      </w:r>
      <w:r w:rsidRPr="00030466">
        <w:rPr>
          <w:rFonts w:ascii="Arial" w:hAnsi="Arial" w:cs="Arial"/>
          <w:sz w:val="24"/>
          <w:szCs w:val="24"/>
        </w:rPr>
        <w:t>Гарант</w:t>
      </w:r>
      <w:proofErr w:type="spellEnd"/>
      <w:r w:rsidRPr="00030466">
        <w:rPr>
          <w:rFonts w:ascii="Arial" w:hAnsi="Arial" w:cs="Arial"/>
          <w:sz w:val="24"/>
          <w:szCs w:val="24"/>
        </w:rPr>
        <w:t>» и Администрация Воронинского сельского поселения.</w:t>
      </w:r>
    </w:p>
    <w:p w:rsidR="00FD2F70" w:rsidRPr="00030466" w:rsidRDefault="00FD2F70" w:rsidP="00D8400C">
      <w:pPr>
        <w:pStyle w:val="1"/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СОДЕРЖАНИЕ ИНВЕСТИЦИОННОЙ ПРОГРАММЫ</w:t>
      </w:r>
    </w:p>
    <w:p w:rsidR="00FD2F70" w:rsidRPr="00030466" w:rsidRDefault="00FD2F70" w:rsidP="00D8400C">
      <w:pPr>
        <w:pStyle w:val="1"/>
        <w:spacing w:line="240" w:lineRule="auto"/>
        <w:ind w:left="1430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План мероприятий должен состоять из описательной и табличной частей.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План мероприятий должен содержать: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цели и задачи разработки и реализации инвестиционной программы;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анализ существующего состояния систем водоснабжения и водоотведения;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lastRenderedPageBreak/>
        <w:t>основные проблемы, не позволяющие обеспечить необходимый уровень объемов и качества воды;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план технических мероприятий по системам водоснабжения, обеспечивающий состояния систем водоснабжения и условий их эксплуатации до уровня, задаваемого целевыми индикаторами, и подключение строящихся (реконструируемых) объектов к системам водоснабжения;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объем финансовых потребностей, необходимых для реализации мероприятий инвестиционной программы, с разбивкой по источникам финансирования;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сроки реализации мероприятий инвестиционной программы;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proofErr w:type="gramStart"/>
      <w:r w:rsidRPr="00030466">
        <w:rPr>
          <w:rFonts w:ascii="Arial" w:hAnsi="Arial" w:cs="Arial"/>
          <w:sz w:val="24"/>
          <w:szCs w:val="24"/>
        </w:rPr>
        <w:t>контроль за</w:t>
      </w:r>
      <w:proofErr w:type="gramEnd"/>
      <w:r w:rsidRPr="00030466">
        <w:rPr>
          <w:rFonts w:ascii="Arial" w:hAnsi="Arial" w:cs="Arial"/>
          <w:sz w:val="24"/>
          <w:szCs w:val="24"/>
        </w:rPr>
        <w:t xml:space="preserve"> выполнением инвестиционной программы.</w:t>
      </w:r>
    </w:p>
    <w:p w:rsidR="00FD2F70" w:rsidRPr="00030466" w:rsidRDefault="00FD2F70" w:rsidP="00D8400C">
      <w:pPr>
        <w:pStyle w:val="1"/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СРОК РЕАЛИЗАЦИИ ИНВЕСТИЦИОННОЙ ПРОГРАММЫ</w:t>
      </w:r>
    </w:p>
    <w:p w:rsidR="00FD2F70" w:rsidRPr="00030466" w:rsidRDefault="00FD2F70" w:rsidP="00D8400C">
      <w:pPr>
        <w:pStyle w:val="1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Срок реализации инвестиционной программы</w:t>
      </w:r>
      <w:r w:rsidR="00BF6B98" w:rsidRPr="00030466">
        <w:rPr>
          <w:rFonts w:ascii="Arial" w:hAnsi="Arial" w:cs="Arial"/>
          <w:sz w:val="24"/>
          <w:szCs w:val="24"/>
        </w:rPr>
        <w:t xml:space="preserve"> </w:t>
      </w:r>
      <w:r w:rsidRPr="00030466">
        <w:rPr>
          <w:rFonts w:ascii="Arial" w:hAnsi="Arial" w:cs="Arial"/>
          <w:sz w:val="24"/>
          <w:szCs w:val="24"/>
        </w:rPr>
        <w:t>с</w:t>
      </w:r>
      <w:r w:rsidR="00BF6B98" w:rsidRPr="00030466">
        <w:rPr>
          <w:rFonts w:ascii="Arial" w:hAnsi="Arial" w:cs="Arial"/>
          <w:sz w:val="24"/>
          <w:szCs w:val="24"/>
        </w:rPr>
        <w:t xml:space="preserve"> 01 июля 2025 по 31 декабря 2027</w:t>
      </w:r>
      <w:r w:rsidRPr="00030466">
        <w:rPr>
          <w:rFonts w:ascii="Arial" w:hAnsi="Arial" w:cs="Arial"/>
          <w:sz w:val="24"/>
          <w:szCs w:val="24"/>
        </w:rPr>
        <w:t>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В случае необходимости проведения расчета надбавок к тарифам и включения плана в инвестиционную программу проект инвестиционной программы, расчет необходимых финансовых потребностей и источников финансирования необходимо согласовать с Департаментом тарифного регулирования Томской области.</w:t>
      </w:r>
    </w:p>
    <w:p w:rsidR="00FD2F70" w:rsidRPr="00030466" w:rsidRDefault="00FD2F70" w:rsidP="00D8400C">
      <w:pPr>
        <w:pStyle w:val="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0"/>
          <w:numId w:val="1"/>
        </w:numPr>
        <w:spacing w:after="0" w:line="240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030466">
        <w:rPr>
          <w:rFonts w:ascii="Arial" w:hAnsi="Arial" w:cs="Arial"/>
          <w:b/>
          <w:sz w:val="24"/>
          <w:szCs w:val="24"/>
        </w:rPr>
        <w:t>ПОРЯДОК ВНЕСЕНИЯ ИЗМЕНЕНИЙ В ТЕХНИЧЕСКОЕ ЗАДАНИЕ</w:t>
      </w:r>
    </w:p>
    <w:p w:rsidR="00FD2F70" w:rsidRPr="00030466" w:rsidRDefault="00FD2F70" w:rsidP="00D8400C">
      <w:pPr>
        <w:pStyle w:val="1"/>
        <w:spacing w:after="0" w:line="240" w:lineRule="auto"/>
        <w:ind w:left="0" w:firstLine="709"/>
        <w:jc w:val="both"/>
        <w:rPr>
          <w:rFonts w:ascii="Arial" w:hAnsi="Arial" w:cs="Arial"/>
          <w:b/>
          <w:sz w:val="24"/>
          <w:szCs w:val="24"/>
        </w:rPr>
      </w:pP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Пересмотр (внесение изменений) в утвержденное техническое задание осуществляется по инициативе Администрации Воронинского сельского поселения ил</w:t>
      </w:r>
      <w:proofErr w:type="gramStart"/>
      <w:r w:rsidRPr="00030466">
        <w:rPr>
          <w:rFonts w:ascii="Arial" w:hAnsi="Arial" w:cs="Arial"/>
          <w:sz w:val="24"/>
          <w:szCs w:val="24"/>
        </w:rPr>
        <w:t>и ООО</w:t>
      </w:r>
      <w:proofErr w:type="gramEnd"/>
      <w:r w:rsidRPr="00030466">
        <w:rPr>
          <w:rFonts w:ascii="Arial" w:hAnsi="Arial" w:cs="Arial"/>
          <w:sz w:val="24"/>
          <w:szCs w:val="24"/>
        </w:rPr>
        <w:t xml:space="preserve"> «</w:t>
      </w:r>
      <w:r w:rsidR="00AE4DD1" w:rsidRPr="00030466">
        <w:rPr>
          <w:rFonts w:ascii="Arial" w:hAnsi="Arial" w:cs="Arial"/>
          <w:sz w:val="24"/>
          <w:szCs w:val="24"/>
        </w:rPr>
        <w:t xml:space="preserve">РСО </w:t>
      </w:r>
      <w:proofErr w:type="spellStart"/>
      <w:r w:rsidR="00AE4DD1" w:rsidRPr="00030466">
        <w:rPr>
          <w:rFonts w:ascii="Arial" w:hAnsi="Arial" w:cs="Arial"/>
          <w:sz w:val="24"/>
          <w:szCs w:val="24"/>
        </w:rPr>
        <w:t>Тепло</w:t>
      </w:r>
      <w:r w:rsidRPr="00030466">
        <w:rPr>
          <w:rFonts w:ascii="Arial" w:hAnsi="Arial" w:cs="Arial"/>
          <w:sz w:val="24"/>
          <w:szCs w:val="24"/>
        </w:rPr>
        <w:t>Гарант</w:t>
      </w:r>
      <w:proofErr w:type="spellEnd"/>
      <w:r w:rsidRPr="00030466">
        <w:rPr>
          <w:rFonts w:ascii="Arial" w:hAnsi="Arial" w:cs="Arial"/>
          <w:sz w:val="24"/>
          <w:szCs w:val="24"/>
        </w:rPr>
        <w:t>».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Основаниями для пересмотра (внесение изменений) в утвержденное техническое задание могут быть: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принятие или внесение изменений в иные программы (или иные документы), влияющие на изменение условий технического задания;</w:t>
      </w:r>
    </w:p>
    <w:p w:rsidR="00FD2F70" w:rsidRPr="00030466" w:rsidRDefault="00FD2F70" w:rsidP="00D8400C">
      <w:pPr>
        <w:pStyle w:val="1"/>
        <w:numPr>
          <w:ilvl w:val="2"/>
          <w:numId w:val="1"/>
        </w:numPr>
        <w:spacing w:after="0" w:line="240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внесение дополнительных и (или) исключение принятых при утверждении технического задания подключаемых к системам коммунальной инфраструктуры строящихся объектов, а также перечня земельных участков, обеспечиваемых инженерной инфраструктурой.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>Пересмотр (внесение изменений) технического задания может производиться не чаще одного раза в год.</w:t>
      </w:r>
    </w:p>
    <w:p w:rsidR="00FD2F70" w:rsidRPr="00030466" w:rsidRDefault="00FD2F70" w:rsidP="00D8400C">
      <w:pPr>
        <w:pStyle w:val="1"/>
        <w:numPr>
          <w:ilvl w:val="1"/>
          <w:numId w:val="1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030466">
        <w:rPr>
          <w:rFonts w:ascii="Arial" w:hAnsi="Arial" w:cs="Arial"/>
          <w:sz w:val="24"/>
          <w:szCs w:val="24"/>
        </w:rPr>
        <w:t xml:space="preserve">В случае если пересмотр технического задания осуществляется по инициативе ООО «РСО </w:t>
      </w:r>
      <w:proofErr w:type="spellStart"/>
      <w:r w:rsidRPr="00030466">
        <w:rPr>
          <w:rFonts w:ascii="Arial" w:hAnsi="Arial" w:cs="Arial"/>
          <w:sz w:val="24"/>
          <w:szCs w:val="24"/>
        </w:rPr>
        <w:t>ТеплоГарант</w:t>
      </w:r>
      <w:proofErr w:type="spellEnd"/>
      <w:r w:rsidRPr="00030466">
        <w:rPr>
          <w:rFonts w:ascii="Arial" w:hAnsi="Arial" w:cs="Arial"/>
          <w:sz w:val="24"/>
          <w:szCs w:val="24"/>
        </w:rPr>
        <w:t>», заявление о необходи</w:t>
      </w:r>
      <w:r w:rsidR="00067A58" w:rsidRPr="00030466">
        <w:rPr>
          <w:rFonts w:ascii="Arial" w:hAnsi="Arial" w:cs="Arial"/>
          <w:sz w:val="24"/>
          <w:szCs w:val="24"/>
        </w:rPr>
        <w:t>мости пересмотра, направляемое Главе А</w:t>
      </w:r>
      <w:r w:rsidRPr="00030466">
        <w:rPr>
          <w:rFonts w:ascii="Arial" w:hAnsi="Arial" w:cs="Arial"/>
          <w:sz w:val="24"/>
          <w:szCs w:val="24"/>
        </w:rPr>
        <w:t>дминистрации Воронинского сельского поселения, должно сопровождаться обоснованием причин пересмотра (внесения изменений) с приложением необходимых документов.</w:t>
      </w:r>
    </w:p>
    <w:p w:rsidR="00FD2F70" w:rsidRPr="00030466" w:rsidRDefault="00FD2F70" w:rsidP="00D8400C">
      <w:pPr>
        <w:pStyle w:val="1"/>
        <w:spacing w:after="0" w:line="240" w:lineRule="auto"/>
        <w:ind w:left="567"/>
        <w:rPr>
          <w:rFonts w:ascii="Arial" w:hAnsi="Arial" w:cs="Arial"/>
          <w:sz w:val="24"/>
          <w:szCs w:val="24"/>
        </w:rPr>
      </w:pPr>
    </w:p>
    <w:p w:rsidR="00FD2F70" w:rsidRPr="00030466" w:rsidRDefault="00FD2F70" w:rsidP="00D8400C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sectPr w:rsidR="00FD2F70" w:rsidRPr="00030466" w:rsidSect="00193286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466" w:rsidRDefault="00030466" w:rsidP="00030466">
      <w:pPr>
        <w:spacing w:after="0" w:line="240" w:lineRule="auto"/>
      </w:pPr>
      <w:r>
        <w:separator/>
      </w:r>
    </w:p>
  </w:endnote>
  <w:endnote w:type="continuationSeparator" w:id="0">
    <w:p w:rsidR="00030466" w:rsidRDefault="00030466" w:rsidP="0003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466" w:rsidRDefault="00030466" w:rsidP="00030466">
      <w:pPr>
        <w:spacing w:after="0" w:line="240" w:lineRule="auto"/>
      </w:pPr>
      <w:r>
        <w:separator/>
      </w:r>
    </w:p>
  </w:footnote>
  <w:footnote w:type="continuationSeparator" w:id="0">
    <w:p w:rsidR="00030466" w:rsidRDefault="00030466" w:rsidP="0003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292996"/>
      <w:docPartObj>
        <w:docPartGallery w:val="Page Numbers (Top of Page)"/>
        <w:docPartUnique/>
      </w:docPartObj>
    </w:sdtPr>
    <w:sdtContent>
      <w:p w:rsidR="00030466" w:rsidRDefault="000304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30466" w:rsidRDefault="0003046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D10"/>
    <w:multiLevelType w:val="hybridMultilevel"/>
    <w:tmpl w:val="BAAE30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43092"/>
    <w:multiLevelType w:val="hybridMultilevel"/>
    <w:tmpl w:val="B37AD9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6D20A8"/>
    <w:multiLevelType w:val="multilevel"/>
    <w:tmpl w:val="70DC380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/>
        <w:b/>
        <w:bCs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/>
        <w:b/>
        <w:bCs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FE"/>
    <w:rsid w:val="00030466"/>
    <w:rsid w:val="00067A58"/>
    <w:rsid w:val="0008571C"/>
    <w:rsid w:val="001031A2"/>
    <w:rsid w:val="00117895"/>
    <w:rsid w:val="00193286"/>
    <w:rsid w:val="002707B4"/>
    <w:rsid w:val="00291918"/>
    <w:rsid w:val="003C1A9C"/>
    <w:rsid w:val="003D57AA"/>
    <w:rsid w:val="00405808"/>
    <w:rsid w:val="005B7083"/>
    <w:rsid w:val="00620F57"/>
    <w:rsid w:val="00622404"/>
    <w:rsid w:val="006C29F3"/>
    <w:rsid w:val="007D56AC"/>
    <w:rsid w:val="007E2055"/>
    <w:rsid w:val="008A652C"/>
    <w:rsid w:val="008C3BD7"/>
    <w:rsid w:val="009139D8"/>
    <w:rsid w:val="009F0370"/>
    <w:rsid w:val="00AE4DD1"/>
    <w:rsid w:val="00AF634B"/>
    <w:rsid w:val="00B00F29"/>
    <w:rsid w:val="00BA7C74"/>
    <w:rsid w:val="00BF6B98"/>
    <w:rsid w:val="00D0344C"/>
    <w:rsid w:val="00D41BFE"/>
    <w:rsid w:val="00D8400C"/>
    <w:rsid w:val="00EB076A"/>
    <w:rsid w:val="00FD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B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D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rsid w:val="0008571C"/>
    <w:rPr>
      <w:color w:val="0066CC"/>
      <w:u w:val="single"/>
    </w:rPr>
  </w:style>
  <w:style w:type="paragraph" w:customStyle="1" w:styleId="ConsPlusNonformat">
    <w:name w:val="ConsPlusNonformat"/>
    <w:rsid w:val="008A65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D2F7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FD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"/>
    <w:next w:val="a"/>
    <w:unhideWhenUsed/>
    <w:qFormat/>
    <w:rsid w:val="00FD2F70"/>
    <w:pPr>
      <w:keepNext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styleId="a9">
    <w:name w:val="List Paragraph"/>
    <w:basedOn w:val="a"/>
    <w:uiPriority w:val="63"/>
    <w:qFormat/>
    <w:rsid w:val="00BF6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3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046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3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466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63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3B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3BD7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rsid w:val="0008571C"/>
    <w:rPr>
      <w:color w:val="0066CC"/>
      <w:u w:val="single"/>
    </w:rPr>
  </w:style>
  <w:style w:type="paragraph" w:customStyle="1" w:styleId="ConsPlusNonformat">
    <w:name w:val="ConsPlusNonformat"/>
    <w:rsid w:val="008A65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FD2F7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7">
    <w:name w:val="Normal (Web)"/>
    <w:basedOn w:val="a"/>
    <w:uiPriority w:val="99"/>
    <w:unhideWhenUsed/>
    <w:rsid w:val="00FD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caption"/>
    <w:basedOn w:val="a"/>
    <w:next w:val="a"/>
    <w:unhideWhenUsed/>
    <w:qFormat/>
    <w:rsid w:val="00FD2F70"/>
    <w:pPr>
      <w:keepNext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styleId="a9">
    <w:name w:val="List Paragraph"/>
    <w:basedOn w:val="a"/>
    <w:uiPriority w:val="63"/>
    <w:qFormat/>
    <w:rsid w:val="00BF6B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3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30466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304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3046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ron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816DE-5DD4-4322-91FE-A46FE713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3477</Words>
  <Characters>19821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2024-02-15T09:26:00Z</cp:lastPrinted>
  <dcterms:created xsi:type="dcterms:W3CDTF">2024-02-19T07:54:00Z</dcterms:created>
  <dcterms:modified xsi:type="dcterms:W3CDTF">2024-02-19T07:54:00Z</dcterms:modified>
</cp:coreProperties>
</file>