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C8" w:rsidRPr="002717EF" w:rsidRDefault="001E1EC8" w:rsidP="00F92599">
      <w:pPr>
        <w:jc w:val="center"/>
        <w:rPr>
          <w:rFonts w:ascii="Arial" w:hAnsi="Arial" w:cs="Arial"/>
          <w:sz w:val="24"/>
          <w:szCs w:val="24"/>
        </w:rPr>
      </w:pPr>
    </w:p>
    <w:p w:rsidR="001E1EC8" w:rsidRPr="002717EF" w:rsidRDefault="001E1EC8" w:rsidP="001E1EC8">
      <w:pPr>
        <w:jc w:val="center"/>
        <w:rPr>
          <w:rFonts w:ascii="Arial" w:hAnsi="Arial" w:cs="Arial"/>
          <w:sz w:val="24"/>
          <w:szCs w:val="24"/>
        </w:rPr>
      </w:pPr>
    </w:p>
    <w:p w:rsidR="001E1EC8" w:rsidRPr="002717EF" w:rsidRDefault="001E1EC8" w:rsidP="001E1EC8">
      <w:pPr>
        <w:jc w:val="center"/>
        <w:rPr>
          <w:rFonts w:ascii="Arial" w:hAnsi="Arial" w:cs="Arial"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>МУНИЦИПАЛЬНОЕ ОБРАЗОВАНИЕ</w:t>
      </w:r>
    </w:p>
    <w:p w:rsidR="001E1EC8" w:rsidRPr="002717EF" w:rsidRDefault="001E1EC8" w:rsidP="001E1EC8">
      <w:pPr>
        <w:jc w:val="center"/>
        <w:rPr>
          <w:rFonts w:ascii="Arial" w:hAnsi="Arial" w:cs="Arial"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E1EC8" w:rsidRPr="002717EF" w:rsidRDefault="001E1EC8" w:rsidP="001E1EC8">
      <w:pPr>
        <w:jc w:val="center"/>
        <w:rPr>
          <w:rFonts w:ascii="Arial" w:hAnsi="Arial" w:cs="Arial"/>
          <w:sz w:val="24"/>
          <w:szCs w:val="24"/>
        </w:rPr>
      </w:pPr>
    </w:p>
    <w:p w:rsidR="001E1EC8" w:rsidRPr="002717EF" w:rsidRDefault="001E1EC8" w:rsidP="001E1EC8">
      <w:pPr>
        <w:jc w:val="center"/>
        <w:rPr>
          <w:rFonts w:ascii="Arial" w:hAnsi="Arial" w:cs="Arial"/>
          <w:b/>
          <w:sz w:val="24"/>
          <w:szCs w:val="24"/>
        </w:rPr>
      </w:pPr>
      <w:r w:rsidRPr="002717EF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1E1EC8" w:rsidRPr="002717EF" w:rsidRDefault="001E1EC8" w:rsidP="001E1EC8">
      <w:pPr>
        <w:jc w:val="center"/>
        <w:rPr>
          <w:rFonts w:ascii="Arial" w:hAnsi="Arial" w:cs="Arial"/>
          <w:b/>
          <w:sz w:val="24"/>
          <w:szCs w:val="24"/>
        </w:rPr>
      </w:pPr>
    </w:p>
    <w:p w:rsidR="001E1EC8" w:rsidRPr="002717EF" w:rsidRDefault="001E1EC8" w:rsidP="001E1EC8">
      <w:pPr>
        <w:jc w:val="center"/>
        <w:rPr>
          <w:rFonts w:ascii="Arial" w:hAnsi="Arial" w:cs="Arial"/>
          <w:b/>
          <w:sz w:val="24"/>
          <w:szCs w:val="24"/>
        </w:rPr>
      </w:pPr>
      <w:r w:rsidRPr="002717EF">
        <w:rPr>
          <w:rFonts w:ascii="Arial" w:hAnsi="Arial" w:cs="Arial"/>
          <w:b/>
          <w:sz w:val="24"/>
          <w:szCs w:val="24"/>
        </w:rPr>
        <w:t>ПОСТАНОВЛЕНИЕ</w:t>
      </w:r>
    </w:p>
    <w:p w:rsidR="00683CAC" w:rsidRPr="002717EF" w:rsidRDefault="00683CAC" w:rsidP="00683CAC">
      <w:pPr>
        <w:rPr>
          <w:rFonts w:ascii="Arial" w:hAnsi="Arial" w:cs="Arial"/>
          <w:sz w:val="24"/>
          <w:szCs w:val="24"/>
        </w:rPr>
      </w:pPr>
    </w:p>
    <w:p w:rsidR="000B38F3" w:rsidRPr="002717EF" w:rsidRDefault="00B835CB" w:rsidP="00782799">
      <w:pPr>
        <w:pStyle w:val="a7"/>
        <w:tabs>
          <w:tab w:val="clear" w:pos="6804"/>
          <w:tab w:val="right" w:pos="9923"/>
        </w:tabs>
        <w:spacing w:before="240" w:after="240"/>
        <w:rPr>
          <w:rFonts w:ascii="Arial" w:hAnsi="Arial" w:cs="Arial"/>
          <w:szCs w:val="24"/>
        </w:rPr>
      </w:pPr>
      <w:r w:rsidRPr="002717EF">
        <w:rPr>
          <w:rFonts w:ascii="Arial" w:hAnsi="Arial" w:cs="Arial"/>
          <w:color w:val="000000"/>
          <w:szCs w:val="24"/>
        </w:rPr>
        <w:t>08</w:t>
      </w:r>
      <w:r w:rsidR="00A636E3" w:rsidRPr="002717EF">
        <w:rPr>
          <w:rFonts w:ascii="Arial" w:hAnsi="Arial" w:cs="Arial"/>
          <w:color w:val="000000"/>
          <w:szCs w:val="24"/>
        </w:rPr>
        <w:t xml:space="preserve"> апреля </w:t>
      </w:r>
      <w:r w:rsidR="00F93F14" w:rsidRPr="002717EF">
        <w:rPr>
          <w:rFonts w:ascii="Arial" w:hAnsi="Arial" w:cs="Arial"/>
          <w:color w:val="000000"/>
          <w:szCs w:val="24"/>
        </w:rPr>
        <w:t>2</w:t>
      </w:r>
      <w:r w:rsidR="009942CC" w:rsidRPr="002717EF">
        <w:rPr>
          <w:rFonts w:ascii="Arial" w:hAnsi="Arial" w:cs="Arial"/>
          <w:color w:val="000000"/>
          <w:szCs w:val="24"/>
        </w:rPr>
        <w:t>02</w:t>
      </w:r>
      <w:r w:rsidR="00F40EC0" w:rsidRPr="002717EF">
        <w:rPr>
          <w:rFonts w:ascii="Arial" w:hAnsi="Arial" w:cs="Arial"/>
          <w:color w:val="000000"/>
          <w:szCs w:val="24"/>
        </w:rPr>
        <w:t>4</w:t>
      </w:r>
      <w:r w:rsidR="00782799" w:rsidRPr="002717EF">
        <w:rPr>
          <w:rFonts w:ascii="Arial" w:hAnsi="Arial" w:cs="Arial"/>
          <w:color w:val="000000"/>
          <w:szCs w:val="24"/>
        </w:rPr>
        <w:t xml:space="preserve"> г.</w:t>
      </w:r>
      <w:r w:rsidR="00724FDC" w:rsidRPr="002717EF">
        <w:rPr>
          <w:rFonts w:ascii="Arial" w:hAnsi="Arial" w:cs="Arial"/>
          <w:szCs w:val="24"/>
        </w:rPr>
        <w:tab/>
      </w:r>
      <w:r w:rsidR="00724FDC" w:rsidRPr="002717EF">
        <w:rPr>
          <w:rFonts w:ascii="Arial" w:hAnsi="Arial" w:cs="Arial"/>
          <w:color w:val="000000"/>
          <w:szCs w:val="24"/>
        </w:rPr>
        <w:t xml:space="preserve">№ </w:t>
      </w:r>
      <w:r w:rsidRPr="002717EF">
        <w:rPr>
          <w:rFonts w:ascii="Arial" w:hAnsi="Arial" w:cs="Arial"/>
          <w:color w:val="000000"/>
          <w:szCs w:val="24"/>
        </w:rPr>
        <w:t>40</w:t>
      </w:r>
    </w:p>
    <w:p w:rsidR="00A73A98" w:rsidRPr="002717EF" w:rsidRDefault="00A73A98" w:rsidP="00DA3267">
      <w:pPr>
        <w:ind w:right="4818"/>
        <w:jc w:val="both"/>
        <w:rPr>
          <w:rFonts w:ascii="Arial" w:hAnsi="Arial" w:cs="Arial"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>О ставках арендной платы за</w:t>
      </w:r>
      <w:r w:rsidR="00782799" w:rsidRPr="002717EF">
        <w:rPr>
          <w:rFonts w:ascii="Arial" w:hAnsi="Arial" w:cs="Arial"/>
          <w:sz w:val="24"/>
          <w:szCs w:val="24"/>
        </w:rPr>
        <w:t xml:space="preserve"> </w:t>
      </w:r>
      <w:r w:rsidRPr="002717EF">
        <w:rPr>
          <w:rFonts w:ascii="Arial" w:hAnsi="Arial" w:cs="Arial"/>
          <w:sz w:val="24"/>
          <w:szCs w:val="24"/>
        </w:rPr>
        <w:t>земельны</w:t>
      </w:r>
      <w:r w:rsidR="00F93F14" w:rsidRPr="002717EF">
        <w:rPr>
          <w:rFonts w:ascii="Arial" w:hAnsi="Arial" w:cs="Arial"/>
          <w:sz w:val="24"/>
          <w:szCs w:val="24"/>
        </w:rPr>
        <w:t>е</w:t>
      </w:r>
      <w:r w:rsidRPr="002717EF">
        <w:rPr>
          <w:rFonts w:ascii="Arial" w:hAnsi="Arial" w:cs="Arial"/>
          <w:sz w:val="24"/>
          <w:szCs w:val="24"/>
        </w:rPr>
        <w:t xml:space="preserve"> участк</w:t>
      </w:r>
      <w:r w:rsidR="00F93F14" w:rsidRPr="002717EF">
        <w:rPr>
          <w:rFonts w:ascii="Arial" w:hAnsi="Arial" w:cs="Arial"/>
          <w:sz w:val="24"/>
          <w:szCs w:val="24"/>
        </w:rPr>
        <w:t>и</w:t>
      </w:r>
      <w:r w:rsidR="00782799" w:rsidRPr="002717EF">
        <w:rPr>
          <w:rFonts w:ascii="Arial" w:hAnsi="Arial" w:cs="Arial"/>
          <w:sz w:val="24"/>
          <w:szCs w:val="24"/>
        </w:rPr>
        <w:t xml:space="preserve"> </w:t>
      </w:r>
      <w:r w:rsidR="000D7FEA" w:rsidRPr="002717EF">
        <w:rPr>
          <w:rFonts w:ascii="Arial" w:hAnsi="Arial" w:cs="Arial"/>
          <w:sz w:val="24"/>
          <w:szCs w:val="24"/>
        </w:rPr>
        <w:t xml:space="preserve">на территории муниципального </w:t>
      </w:r>
      <w:r w:rsidR="00782799" w:rsidRPr="002717EF">
        <w:rPr>
          <w:rFonts w:ascii="Arial" w:hAnsi="Arial" w:cs="Arial"/>
          <w:sz w:val="24"/>
          <w:szCs w:val="24"/>
        </w:rPr>
        <w:t xml:space="preserve">образования </w:t>
      </w:r>
      <w:r w:rsidR="00D51774" w:rsidRPr="002717EF">
        <w:rPr>
          <w:rFonts w:ascii="Arial" w:hAnsi="Arial" w:cs="Arial"/>
          <w:sz w:val="24"/>
          <w:szCs w:val="24"/>
        </w:rPr>
        <w:t>«</w:t>
      </w:r>
      <w:r w:rsidR="001E1EC8" w:rsidRPr="002717EF">
        <w:rPr>
          <w:rFonts w:ascii="Arial" w:hAnsi="Arial" w:cs="Arial"/>
          <w:sz w:val="24"/>
          <w:szCs w:val="24"/>
        </w:rPr>
        <w:t>Воронинское</w:t>
      </w:r>
      <w:r w:rsidR="00D51774" w:rsidRPr="002717EF">
        <w:rPr>
          <w:rFonts w:ascii="Arial" w:hAnsi="Arial" w:cs="Arial"/>
          <w:sz w:val="24"/>
          <w:szCs w:val="24"/>
        </w:rPr>
        <w:t xml:space="preserve"> сельское поселение»</w:t>
      </w:r>
      <w:r w:rsidR="000D7FEA" w:rsidRPr="002717EF">
        <w:rPr>
          <w:rFonts w:ascii="Arial" w:hAnsi="Arial" w:cs="Arial"/>
          <w:sz w:val="24"/>
          <w:szCs w:val="24"/>
        </w:rPr>
        <w:t>,</w:t>
      </w:r>
      <w:r w:rsidR="00F93F14" w:rsidRPr="002717EF">
        <w:rPr>
          <w:rFonts w:ascii="Arial" w:hAnsi="Arial" w:cs="Arial"/>
          <w:sz w:val="24"/>
          <w:szCs w:val="24"/>
        </w:rPr>
        <w:t xml:space="preserve"> </w:t>
      </w:r>
      <w:r w:rsidRPr="002717EF">
        <w:rPr>
          <w:rFonts w:ascii="Arial" w:hAnsi="Arial" w:cs="Arial"/>
          <w:sz w:val="24"/>
          <w:szCs w:val="24"/>
        </w:rPr>
        <w:t>находящи</w:t>
      </w:r>
      <w:r w:rsidR="00457602" w:rsidRPr="002717EF">
        <w:rPr>
          <w:rFonts w:ascii="Arial" w:hAnsi="Arial" w:cs="Arial"/>
          <w:sz w:val="24"/>
          <w:szCs w:val="24"/>
        </w:rPr>
        <w:t>е</w:t>
      </w:r>
      <w:r w:rsidRPr="002717EF">
        <w:rPr>
          <w:rFonts w:ascii="Arial" w:hAnsi="Arial" w:cs="Arial"/>
          <w:sz w:val="24"/>
          <w:szCs w:val="24"/>
        </w:rPr>
        <w:t>ся в собственности</w:t>
      </w:r>
      <w:r w:rsidR="007C4A17" w:rsidRPr="002717EF">
        <w:rPr>
          <w:rFonts w:ascii="Arial" w:hAnsi="Arial" w:cs="Arial"/>
          <w:sz w:val="24"/>
          <w:szCs w:val="24"/>
        </w:rPr>
        <w:t xml:space="preserve"> </w:t>
      </w:r>
      <w:r w:rsidRPr="002717EF">
        <w:rPr>
          <w:rFonts w:ascii="Arial" w:hAnsi="Arial" w:cs="Arial"/>
          <w:sz w:val="24"/>
          <w:szCs w:val="24"/>
        </w:rPr>
        <w:t>муниципального образова</w:t>
      </w:r>
      <w:r w:rsidR="005B3341" w:rsidRPr="002717EF">
        <w:rPr>
          <w:rFonts w:ascii="Arial" w:hAnsi="Arial" w:cs="Arial"/>
          <w:sz w:val="24"/>
          <w:szCs w:val="24"/>
        </w:rPr>
        <w:t xml:space="preserve">ния </w:t>
      </w:r>
      <w:r w:rsidR="00D51774" w:rsidRPr="002717EF">
        <w:rPr>
          <w:rFonts w:ascii="Arial" w:hAnsi="Arial" w:cs="Arial"/>
          <w:sz w:val="24"/>
          <w:szCs w:val="24"/>
        </w:rPr>
        <w:t>«</w:t>
      </w:r>
      <w:r w:rsidR="001E1EC8" w:rsidRPr="002717EF">
        <w:rPr>
          <w:rFonts w:ascii="Arial" w:hAnsi="Arial" w:cs="Arial"/>
          <w:sz w:val="24"/>
          <w:szCs w:val="24"/>
        </w:rPr>
        <w:t xml:space="preserve">Воронинское </w:t>
      </w:r>
      <w:r w:rsidR="00D51774" w:rsidRPr="002717EF">
        <w:rPr>
          <w:rFonts w:ascii="Arial" w:hAnsi="Arial" w:cs="Arial"/>
          <w:sz w:val="24"/>
          <w:szCs w:val="24"/>
        </w:rPr>
        <w:t>сельское поселение»</w:t>
      </w:r>
      <w:r w:rsidR="00F93F14" w:rsidRPr="002717EF">
        <w:rPr>
          <w:rFonts w:ascii="Arial" w:hAnsi="Arial" w:cs="Arial"/>
          <w:sz w:val="24"/>
          <w:szCs w:val="24"/>
        </w:rPr>
        <w:t xml:space="preserve"> на 2024 год</w:t>
      </w:r>
    </w:p>
    <w:p w:rsidR="000B38F3" w:rsidRPr="002717EF" w:rsidRDefault="000B38F3" w:rsidP="00DA3267">
      <w:pPr>
        <w:ind w:right="4818"/>
        <w:jc w:val="both"/>
        <w:rPr>
          <w:rFonts w:ascii="Arial" w:hAnsi="Arial" w:cs="Arial"/>
          <w:sz w:val="24"/>
          <w:szCs w:val="24"/>
        </w:rPr>
      </w:pPr>
    </w:p>
    <w:p w:rsidR="00F93F14" w:rsidRPr="002717EF" w:rsidRDefault="00F93F14" w:rsidP="00D7190C">
      <w:pPr>
        <w:autoSpaceDE w:val="0"/>
        <w:autoSpaceDN w:val="0"/>
        <w:adjustRightInd w:val="0"/>
        <w:ind w:right="-1" w:firstLine="708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 xml:space="preserve">Руководствуясь статьями 22, 39.7, 65 Земельного кодекса Российской Федерации, статьей 3 Федерального закона от 25.10.2001 № 137-ФЗ «О введении в действие Земельного кодекса Российской Федерации»,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Росреестра от 10.11.2020 № П/0412 «Об утверждении классификатора видов разрешенного использования земельных участков», статьей 10 Закона Томской области от 09.07.2015 № 100-ОЗ «О земельных отношениях в Томской области», приказом Департамента по управлению государственной собственностью Томской области от 08.11.2022 № 40 «Об утверждении результатов определения кадастровой стоимости земельных участков, расположенных на территории Томской области» </w:t>
      </w:r>
    </w:p>
    <w:p w:rsidR="00F93F14" w:rsidRPr="002717EF" w:rsidRDefault="00F93F14" w:rsidP="000B38F3">
      <w:pPr>
        <w:rPr>
          <w:rFonts w:ascii="Arial" w:hAnsi="Arial" w:cs="Arial"/>
          <w:sz w:val="24"/>
          <w:szCs w:val="24"/>
        </w:rPr>
      </w:pPr>
    </w:p>
    <w:p w:rsidR="000B38F3" w:rsidRPr="002717EF" w:rsidRDefault="000B38F3" w:rsidP="000B38F3">
      <w:pPr>
        <w:rPr>
          <w:rFonts w:ascii="Arial" w:hAnsi="Arial" w:cs="Arial"/>
          <w:b/>
          <w:bCs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 xml:space="preserve"> </w:t>
      </w:r>
      <w:r w:rsidR="00D71B42" w:rsidRPr="002717EF">
        <w:rPr>
          <w:rFonts w:ascii="Arial" w:hAnsi="Arial" w:cs="Arial"/>
          <w:b/>
          <w:bCs/>
          <w:sz w:val="24"/>
          <w:szCs w:val="24"/>
        </w:rPr>
        <w:t>ПОСТАНОВЛЯЮ</w:t>
      </w:r>
      <w:r w:rsidRPr="002717EF">
        <w:rPr>
          <w:rFonts w:ascii="Arial" w:hAnsi="Arial" w:cs="Arial"/>
          <w:b/>
          <w:bCs/>
          <w:sz w:val="24"/>
          <w:szCs w:val="24"/>
        </w:rPr>
        <w:t>:</w:t>
      </w:r>
    </w:p>
    <w:p w:rsidR="000B38F3" w:rsidRPr="002717EF" w:rsidRDefault="000B38F3" w:rsidP="000B38F3">
      <w:pPr>
        <w:jc w:val="both"/>
        <w:rPr>
          <w:rFonts w:ascii="Arial" w:hAnsi="Arial" w:cs="Arial"/>
          <w:sz w:val="24"/>
          <w:szCs w:val="24"/>
        </w:rPr>
      </w:pPr>
    </w:p>
    <w:p w:rsidR="000B38F3" w:rsidRPr="002717EF" w:rsidRDefault="0089705A" w:rsidP="009942CC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1</w:t>
      </w:r>
      <w:r w:rsidR="000B38F3" w:rsidRPr="002717EF">
        <w:rPr>
          <w:rFonts w:ascii="Arial" w:eastAsia="Calibri" w:hAnsi="Arial" w:cs="Arial"/>
          <w:sz w:val="24"/>
          <w:szCs w:val="24"/>
        </w:rPr>
        <w:t>. Утвердить ставки арендной платы за земельны</w:t>
      </w:r>
      <w:r w:rsidR="007C4A17" w:rsidRPr="002717EF">
        <w:rPr>
          <w:rFonts w:ascii="Arial" w:eastAsia="Calibri" w:hAnsi="Arial" w:cs="Arial"/>
          <w:sz w:val="24"/>
          <w:szCs w:val="24"/>
        </w:rPr>
        <w:t>е</w:t>
      </w:r>
      <w:r w:rsidR="000B38F3" w:rsidRPr="002717EF">
        <w:rPr>
          <w:rFonts w:ascii="Arial" w:eastAsia="Calibri" w:hAnsi="Arial" w:cs="Arial"/>
          <w:sz w:val="24"/>
          <w:szCs w:val="24"/>
        </w:rPr>
        <w:t xml:space="preserve"> участк</w:t>
      </w:r>
      <w:r w:rsidR="007C4A17" w:rsidRPr="002717EF">
        <w:rPr>
          <w:rFonts w:ascii="Arial" w:eastAsia="Calibri" w:hAnsi="Arial" w:cs="Arial"/>
          <w:sz w:val="24"/>
          <w:szCs w:val="24"/>
        </w:rPr>
        <w:t>и, предоставленные без проведения торгов,</w:t>
      </w:r>
      <w:r w:rsidR="000B38F3" w:rsidRPr="002717EF">
        <w:rPr>
          <w:rFonts w:ascii="Arial" w:eastAsia="Calibri" w:hAnsi="Arial" w:cs="Arial"/>
          <w:sz w:val="24"/>
          <w:szCs w:val="24"/>
        </w:rPr>
        <w:t xml:space="preserve"> на территории муниципального образования </w:t>
      </w:r>
      <w:r w:rsidR="00D51774" w:rsidRPr="002717EF">
        <w:rPr>
          <w:rFonts w:ascii="Arial" w:eastAsia="Calibri" w:hAnsi="Arial" w:cs="Arial"/>
          <w:sz w:val="24"/>
          <w:szCs w:val="24"/>
        </w:rPr>
        <w:t>«</w:t>
      </w:r>
      <w:r w:rsidR="001E1EC8" w:rsidRPr="002717EF">
        <w:rPr>
          <w:rFonts w:ascii="Arial" w:eastAsia="Calibri" w:hAnsi="Arial" w:cs="Arial"/>
          <w:sz w:val="24"/>
          <w:szCs w:val="24"/>
        </w:rPr>
        <w:t>Воронинское</w:t>
      </w:r>
      <w:r w:rsidR="00D51774" w:rsidRPr="002717EF">
        <w:rPr>
          <w:rFonts w:ascii="Arial" w:eastAsia="Calibri" w:hAnsi="Arial" w:cs="Arial"/>
          <w:sz w:val="24"/>
          <w:szCs w:val="24"/>
        </w:rPr>
        <w:t xml:space="preserve"> сельское поселение»</w:t>
      </w:r>
      <w:r w:rsidR="000B38F3" w:rsidRPr="002717EF">
        <w:rPr>
          <w:rFonts w:ascii="Arial" w:eastAsia="Calibri" w:hAnsi="Arial" w:cs="Arial"/>
          <w:sz w:val="24"/>
          <w:szCs w:val="24"/>
        </w:rPr>
        <w:t>, находящи</w:t>
      </w:r>
      <w:r w:rsidR="000D7FEA" w:rsidRPr="002717EF">
        <w:rPr>
          <w:rFonts w:ascii="Arial" w:eastAsia="Calibri" w:hAnsi="Arial" w:cs="Arial"/>
          <w:sz w:val="24"/>
          <w:szCs w:val="24"/>
        </w:rPr>
        <w:t>е</w:t>
      </w:r>
      <w:r w:rsidR="000B38F3" w:rsidRPr="002717EF">
        <w:rPr>
          <w:rFonts w:ascii="Arial" w:eastAsia="Calibri" w:hAnsi="Arial" w:cs="Arial"/>
          <w:sz w:val="24"/>
          <w:szCs w:val="24"/>
        </w:rPr>
        <w:t>ся в собственности муниципально</w:t>
      </w:r>
      <w:r w:rsidR="008C1075" w:rsidRPr="002717EF">
        <w:rPr>
          <w:rFonts w:ascii="Arial" w:eastAsia="Calibri" w:hAnsi="Arial" w:cs="Arial"/>
          <w:sz w:val="24"/>
          <w:szCs w:val="24"/>
        </w:rPr>
        <w:t>го образов</w:t>
      </w:r>
      <w:r w:rsidR="005B3341" w:rsidRPr="002717EF">
        <w:rPr>
          <w:rFonts w:ascii="Arial" w:eastAsia="Calibri" w:hAnsi="Arial" w:cs="Arial"/>
          <w:sz w:val="24"/>
          <w:szCs w:val="24"/>
        </w:rPr>
        <w:t xml:space="preserve">ания </w:t>
      </w:r>
      <w:r w:rsidR="00D51774" w:rsidRPr="002717EF">
        <w:rPr>
          <w:rFonts w:ascii="Arial" w:eastAsia="Calibri" w:hAnsi="Arial" w:cs="Arial"/>
          <w:sz w:val="24"/>
          <w:szCs w:val="24"/>
        </w:rPr>
        <w:t>«</w:t>
      </w:r>
      <w:r w:rsidR="001E1EC8" w:rsidRPr="002717EF">
        <w:rPr>
          <w:rFonts w:ascii="Arial" w:eastAsia="Calibri" w:hAnsi="Arial" w:cs="Arial"/>
          <w:sz w:val="24"/>
          <w:szCs w:val="24"/>
        </w:rPr>
        <w:t>Воронинское</w:t>
      </w:r>
      <w:r w:rsidR="00D51774" w:rsidRPr="002717EF">
        <w:rPr>
          <w:rFonts w:ascii="Arial" w:eastAsia="Calibri" w:hAnsi="Arial" w:cs="Arial"/>
          <w:sz w:val="24"/>
          <w:szCs w:val="24"/>
        </w:rPr>
        <w:t xml:space="preserve"> сельское поселение»</w:t>
      </w:r>
      <w:r w:rsidR="00536121" w:rsidRPr="002717EF">
        <w:rPr>
          <w:rFonts w:ascii="Arial" w:eastAsia="Calibri" w:hAnsi="Arial" w:cs="Arial"/>
          <w:sz w:val="24"/>
          <w:szCs w:val="24"/>
        </w:rPr>
        <w:t>,</w:t>
      </w:r>
      <w:r w:rsidR="007C4A17" w:rsidRPr="002717EF">
        <w:rPr>
          <w:rFonts w:ascii="Arial" w:eastAsia="Calibri" w:hAnsi="Arial" w:cs="Arial"/>
          <w:sz w:val="24"/>
          <w:szCs w:val="24"/>
        </w:rPr>
        <w:t xml:space="preserve"> </w:t>
      </w:r>
      <w:r w:rsidR="005B3341" w:rsidRPr="002717EF">
        <w:rPr>
          <w:rFonts w:ascii="Arial" w:eastAsia="Calibri" w:hAnsi="Arial" w:cs="Arial"/>
          <w:sz w:val="24"/>
          <w:szCs w:val="24"/>
        </w:rPr>
        <w:t>согласно приложению к настоящему п</w:t>
      </w:r>
      <w:r w:rsidR="008C1075" w:rsidRPr="002717EF">
        <w:rPr>
          <w:rFonts w:ascii="Arial" w:eastAsia="Calibri" w:hAnsi="Arial" w:cs="Arial"/>
          <w:sz w:val="24"/>
          <w:szCs w:val="24"/>
        </w:rPr>
        <w:t>остановлению.</w:t>
      </w:r>
    </w:p>
    <w:p w:rsidR="00536121" w:rsidRPr="002717EF" w:rsidRDefault="00173FA4" w:rsidP="009942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2</w:t>
      </w:r>
      <w:r w:rsidR="0089705A" w:rsidRPr="002717EF">
        <w:rPr>
          <w:rFonts w:ascii="Arial" w:eastAsia="Calibri" w:hAnsi="Arial" w:cs="Arial"/>
          <w:sz w:val="24"/>
          <w:szCs w:val="24"/>
        </w:rPr>
        <w:t xml:space="preserve">. </w:t>
      </w:r>
      <w:r w:rsidR="009942CC" w:rsidRPr="002717EF">
        <w:rPr>
          <w:rFonts w:ascii="Arial" w:hAnsi="Arial" w:cs="Arial"/>
          <w:sz w:val="24"/>
          <w:szCs w:val="24"/>
        </w:rPr>
        <w:t xml:space="preserve">Размер арендной платы за земельные участки, находящиеся в собственности муниципального образования «Воронинское сельское поселение» и предоставленные для размещения объектов, предусмотренных </w:t>
      </w:r>
      <w:hyperlink r:id="rId9" w:history="1">
        <w:r w:rsidR="009942CC" w:rsidRPr="002717EF">
          <w:rPr>
            <w:rFonts w:ascii="Arial" w:hAnsi="Arial" w:cs="Arial"/>
            <w:sz w:val="24"/>
            <w:szCs w:val="24"/>
          </w:rPr>
          <w:t>подпунктом 2 статьи 49</w:t>
        </w:r>
      </w:hyperlink>
      <w:r w:rsidR="009942CC" w:rsidRPr="002717EF">
        <w:rPr>
          <w:rFonts w:ascii="Arial" w:hAnsi="Arial" w:cs="Arial"/>
          <w:sz w:val="24"/>
          <w:szCs w:val="24"/>
        </w:rPr>
        <w:t xml:space="preserve"> </w:t>
      </w:r>
      <w:r w:rsidR="009942CC" w:rsidRPr="002717EF">
        <w:rPr>
          <w:rFonts w:ascii="Arial" w:eastAsia="Calibri" w:hAnsi="Arial" w:cs="Arial"/>
          <w:sz w:val="24"/>
          <w:szCs w:val="24"/>
        </w:rPr>
        <w:t>Земельного кодекса Российской Федерации,</w:t>
      </w:r>
      <w:r w:rsidR="009942CC" w:rsidRPr="002717EF">
        <w:rPr>
          <w:rFonts w:ascii="Arial" w:hAnsi="Arial" w:cs="Arial"/>
          <w:sz w:val="24"/>
          <w:szCs w:val="24"/>
        </w:rPr>
        <w:t xml:space="preserve"> устанавливается равным размеру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9942CC" w:rsidRPr="002717EF" w:rsidRDefault="00CC1A21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>3</w:t>
      </w:r>
      <w:r w:rsidR="009942CC" w:rsidRPr="002717EF">
        <w:rPr>
          <w:rFonts w:ascii="Arial" w:hAnsi="Arial" w:cs="Arial"/>
          <w:sz w:val="24"/>
          <w:szCs w:val="24"/>
        </w:rPr>
        <w:t>. Размер арендной платы за земельный участок, находящийся в собственности муниципального образования «Воронинское сельское поселение» и п</w:t>
      </w:r>
      <w:r w:rsidR="009942CC" w:rsidRPr="002717EF">
        <w:rPr>
          <w:rFonts w:ascii="Arial" w:eastAsia="Calibri" w:hAnsi="Arial" w:cs="Arial"/>
          <w:sz w:val="24"/>
          <w:szCs w:val="24"/>
        </w:rPr>
        <w:t>редоставленный недропользователю для проведения работ, связанных с пользованием недрами,</w:t>
      </w:r>
      <w:r w:rsidR="009942CC" w:rsidRPr="002717EF">
        <w:rPr>
          <w:rFonts w:ascii="Arial" w:hAnsi="Arial" w:cs="Arial"/>
          <w:sz w:val="24"/>
          <w:szCs w:val="24"/>
        </w:rPr>
        <w:t xml:space="preserve"> рассчитывается в размере 0,5 % от кадастровой стоимости такого </w:t>
      </w:r>
      <w:r w:rsidR="009942CC" w:rsidRPr="002717EF">
        <w:rPr>
          <w:rFonts w:ascii="Arial" w:eastAsia="Calibri" w:hAnsi="Arial" w:cs="Arial"/>
          <w:sz w:val="24"/>
          <w:szCs w:val="24"/>
        </w:rPr>
        <w:t>земельного участка.</w:t>
      </w:r>
    </w:p>
    <w:p w:rsidR="00536121" w:rsidRPr="002717EF" w:rsidRDefault="00CC1A21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4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. Размер арендной платы за земельный участок, находящийся в собственности муниципального образования </w:t>
      </w:r>
      <w:r w:rsidR="00D51774" w:rsidRPr="002717EF">
        <w:rPr>
          <w:rFonts w:ascii="Arial" w:eastAsia="Calibri" w:hAnsi="Arial" w:cs="Arial"/>
          <w:sz w:val="24"/>
          <w:szCs w:val="24"/>
        </w:rPr>
        <w:t>«</w:t>
      </w:r>
      <w:r w:rsidR="001E1EC8" w:rsidRPr="002717EF">
        <w:rPr>
          <w:rFonts w:ascii="Arial" w:eastAsia="Calibri" w:hAnsi="Arial" w:cs="Arial"/>
          <w:sz w:val="24"/>
          <w:szCs w:val="24"/>
        </w:rPr>
        <w:t>Воронинское</w:t>
      </w:r>
      <w:r w:rsidR="00D51774" w:rsidRPr="002717EF">
        <w:rPr>
          <w:rFonts w:ascii="Arial" w:eastAsia="Calibri" w:hAnsi="Arial" w:cs="Arial"/>
          <w:sz w:val="24"/>
          <w:szCs w:val="24"/>
        </w:rPr>
        <w:t xml:space="preserve"> сельское поселение»</w:t>
      </w:r>
      <w:r w:rsidR="00536121" w:rsidRPr="002717EF">
        <w:rPr>
          <w:rFonts w:ascii="Arial" w:eastAsia="Calibri" w:hAnsi="Arial" w:cs="Arial"/>
          <w:sz w:val="24"/>
          <w:szCs w:val="24"/>
        </w:rPr>
        <w:t>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536121" w:rsidRPr="002717EF" w:rsidRDefault="009A7FC3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1)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с лицом, которое в соответствии с </w:t>
      </w:r>
      <w:r w:rsidR="003F5424" w:rsidRPr="002717EF">
        <w:rPr>
          <w:rFonts w:ascii="Arial" w:eastAsia="Calibri" w:hAnsi="Arial" w:cs="Arial"/>
          <w:sz w:val="24"/>
          <w:szCs w:val="24"/>
        </w:rPr>
        <w:t xml:space="preserve">Земельным </w:t>
      </w:r>
      <w:r w:rsidR="00536121" w:rsidRPr="002717EF">
        <w:rPr>
          <w:rFonts w:ascii="Arial" w:eastAsia="Calibri" w:hAnsi="Arial" w:cs="Arial"/>
          <w:sz w:val="24"/>
          <w:szCs w:val="24"/>
        </w:rPr>
        <w:t>Кодексом</w:t>
      </w:r>
      <w:r w:rsidR="003F5424" w:rsidRPr="002717EF">
        <w:rPr>
          <w:rFonts w:ascii="Arial" w:eastAsia="Calibri" w:hAnsi="Arial" w:cs="Arial"/>
          <w:sz w:val="24"/>
          <w:szCs w:val="24"/>
        </w:rPr>
        <w:t xml:space="preserve"> РФ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имеет право на предоставление в собственность бесплатно земельного участка, находящегося в </w:t>
      </w:r>
      <w:r w:rsidR="00536121" w:rsidRPr="002717EF">
        <w:rPr>
          <w:rFonts w:ascii="Arial" w:eastAsia="Calibri" w:hAnsi="Arial" w:cs="Arial"/>
          <w:sz w:val="24"/>
          <w:szCs w:val="24"/>
        </w:rPr>
        <w:lastRenderedPageBreak/>
        <w:t>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536121" w:rsidRPr="002717EF" w:rsidRDefault="009A7FC3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2)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</w:t>
      </w:r>
      <w:r w:rsidR="00A160EE" w:rsidRPr="002717EF">
        <w:rPr>
          <w:rFonts w:ascii="Arial" w:eastAsia="Calibri" w:hAnsi="Arial" w:cs="Arial"/>
          <w:sz w:val="24"/>
          <w:szCs w:val="24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 </w:t>
      </w:r>
      <w:hyperlink r:id="rId10" w:history="1">
        <w:r w:rsidR="00A160EE" w:rsidRPr="002717EF">
          <w:rPr>
            <w:rFonts w:ascii="Arial" w:eastAsia="Calibri" w:hAnsi="Arial" w:cs="Arial"/>
            <w:sz w:val="24"/>
            <w:szCs w:val="24"/>
          </w:rPr>
          <w:t>кодексом</w:t>
        </w:r>
      </w:hyperlink>
      <w:r w:rsidR="00A160EE" w:rsidRPr="002717EF">
        <w:rPr>
          <w:rFonts w:ascii="Arial" w:eastAsia="Calibri" w:hAnsi="Arial" w:cs="Arial"/>
          <w:sz w:val="24"/>
          <w:szCs w:val="24"/>
        </w:rPr>
        <w:t> Российской Федерации реализацию решения о комплексном развитии территории жилой застройки;</w:t>
      </w:r>
    </w:p>
    <w:p w:rsidR="00A160EE" w:rsidRPr="002717EF" w:rsidRDefault="009A7FC3" w:rsidP="009942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7EF">
        <w:rPr>
          <w:rFonts w:ascii="Arial" w:eastAsia="Calibri" w:hAnsi="Arial" w:cs="Arial"/>
          <w:sz w:val="24"/>
          <w:szCs w:val="24"/>
        </w:rPr>
        <w:t>3)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</w:t>
      </w:r>
      <w:r w:rsidR="00A160EE" w:rsidRPr="002717EF">
        <w:rPr>
          <w:rFonts w:ascii="Arial" w:hAnsi="Arial" w:cs="Arial"/>
          <w:color w:val="000000"/>
          <w:sz w:val="24"/>
          <w:szCs w:val="24"/>
          <w:shd w:val="clear" w:color="auto" w:fill="FFFFFF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536121" w:rsidRPr="002717EF" w:rsidRDefault="009A7FC3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4)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536121" w:rsidRPr="002717EF" w:rsidRDefault="009A7FC3" w:rsidP="009942C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5)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в соответствии с </w:t>
      </w:r>
      <w:hyperlink r:id="rId11" w:history="1">
        <w:r w:rsidR="00536121" w:rsidRPr="002717EF">
          <w:rPr>
            <w:rFonts w:ascii="Arial" w:eastAsia="Calibri" w:hAnsi="Arial" w:cs="Arial"/>
            <w:sz w:val="24"/>
            <w:szCs w:val="24"/>
          </w:rPr>
          <w:t>пунктом 3</w:t>
        </w:r>
      </w:hyperlink>
      <w:r w:rsidR="00536121" w:rsidRPr="002717EF">
        <w:rPr>
          <w:rFonts w:ascii="Arial" w:eastAsia="Calibri" w:hAnsi="Arial" w:cs="Arial"/>
          <w:sz w:val="24"/>
          <w:szCs w:val="24"/>
        </w:rPr>
        <w:t xml:space="preserve"> или </w:t>
      </w:r>
      <w:hyperlink r:id="rId12" w:history="1">
        <w:r w:rsidR="00536121" w:rsidRPr="002717EF">
          <w:rPr>
            <w:rFonts w:ascii="Arial" w:eastAsia="Calibri" w:hAnsi="Arial" w:cs="Arial"/>
            <w:sz w:val="24"/>
            <w:szCs w:val="24"/>
          </w:rPr>
          <w:t>4 статьи 39.20</w:t>
        </w:r>
      </w:hyperlink>
      <w:r w:rsidR="00536121" w:rsidRPr="002717EF">
        <w:rPr>
          <w:rFonts w:ascii="Arial" w:eastAsia="Calibri" w:hAnsi="Arial" w:cs="Arial"/>
          <w:sz w:val="24"/>
          <w:szCs w:val="24"/>
        </w:rPr>
        <w:t xml:space="preserve"> Земельн</w:t>
      </w:r>
      <w:r w:rsidRPr="002717EF">
        <w:rPr>
          <w:rFonts w:ascii="Arial" w:eastAsia="Calibri" w:hAnsi="Arial" w:cs="Arial"/>
          <w:sz w:val="24"/>
          <w:szCs w:val="24"/>
        </w:rPr>
        <w:t>ого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кодекс</w:t>
      </w:r>
      <w:r w:rsidRPr="002717EF">
        <w:rPr>
          <w:rFonts w:ascii="Arial" w:eastAsia="Calibri" w:hAnsi="Arial" w:cs="Arial"/>
          <w:sz w:val="24"/>
          <w:szCs w:val="24"/>
        </w:rPr>
        <w:t>а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 Российской Федерации,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89705A" w:rsidRPr="002717EF" w:rsidRDefault="00CC1A21" w:rsidP="009942CC">
      <w:pPr>
        <w:autoSpaceDE w:val="0"/>
        <w:autoSpaceDN w:val="0"/>
        <w:adjustRightInd w:val="0"/>
        <w:ind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5</w:t>
      </w:r>
      <w:r w:rsidR="00536121" w:rsidRPr="002717EF">
        <w:rPr>
          <w:rFonts w:ascii="Arial" w:eastAsia="Calibri" w:hAnsi="Arial" w:cs="Arial"/>
          <w:sz w:val="24"/>
          <w:szCs w:val="24"/>
        </w:rPr>
        <w:t xml:space="preserve">. </w:t>
      </w:r>
      <w:r w:rsidR="0089705A" w:rsidRPr="002717EF">
        <w:rPr>
          <w:rFonts w:ascii="Arial" w:eastAsia="Calibri" w:hAnsi="Arial" w:cs="Arial"/>
          <w:sz w:val="24"/>
          <w:szCs w:val="24"/>
        </w:rPr>
        <w:t xml:space="preserve">В случае отсутствия в </w:t>
      </w:r>
      <w:r w:rsidR="0058612A" w:rsidRPr="002717EF">
        <w:rPr>
          <w:rFonts w:ascii="Arial" w:eastAsia="Calibri" w:hAnsi="Arial" w:cs="Arial"/>
          <w:sz w:val="24"/>
          <w:szCs w:val="24"/>
        </w:rPr>
        <w:t xml:space="preserve">Едином </w:t>
      </w:r>
      <w:r w:rsidR="0089705A" w:rsidRPr="002717EF">
        <w:rPr>
          <w:rFonts w:ascii="Arial" w:eastAsia="Calibri" w:hAnsi="Arial" w:cs="Arial"/>
          <w:sz w:val="24"/>
          <w:szCs w:val="24"/>
        </w:rPr>
        <w:t xml:space="preserve">государственном </w:t>
      </w:r>
      <w:r w:rsidR="0058612A" w:rsidRPr="002717EF">
        <w:rPr>
          <w:rFonts w:ascii="Arial" w:eastAsia="Calibri" w:hAnsi="Arial" w:cs="Arial"/>
          <w:sz w:val="24"/>
          <w:szCs w:val="24"/>
        </w:rPr>
        <w:t>реестре</w:t>
      </w:r>
      <w:r w:rsidR="0089705A" w:rsidRPr="002717EF">
        <w:rPr>
          <w:rFonts w:ascii="Arial" w:eastAsia="Calibri" w:hAnsi="Arial" w:cs="Arial"/>
          <w:sz w:val="24"/>
          <w:szCs w:val="24"/>
        </w:rPr>
        <w:t xml:space="preserve"> недвижимости сведений о кадастровой стоимости конкретного земельного участка</w:t>
      </w:r>
      <w:r w:rsidR="00173660" w:rsidRPr="002717EF">
        <w:rPr>
          <w:rFonts w:ascii="Arial" w:eastAsia="Calibri" w:hAnsi="Arial" w:cs="Arial"/>
          <w:sz w:val="24"/>
          <w:szCs w:val="24"/>
        </w:rPr>
        <w:t xml:space="preserve"> для исчисления арендной платы применяется удельный показатель кадастровой стоимости, установленный для соответствующего кадастрового квартала, либо</w:t>
      </w:r>
      <w:r w:rsidR="00AE0FAC" w:rsidRPr="002717EF">
        <w:rPr>
          <w:rFonts w:ascii="Arial" w:eastAsia="Calibri" w:hAnsi="Arial" w:cs="Arial"/>
          <w:sz w:val="24"/>
          <w:szCs w:val="24"/>
        </w:rPr>
        <w:t xml:space="preserve"> </w:t>
      </w:r>
      <w:r w:rsidR="00173660" w:rsidRPr="002717EF">
        <w:rPr>
          <w:rFonts w:ascii="Arial" w:eastAsia="Calibri" w:hAnsi="Arial" w:cs="Arial"/>
          <w:sz w:val="24"/>
          <w:szCs w:val="24"/>
        </w:rPr>
        <w:t>арендная плата</w:t>
      </w:r>
      <w:r w:rsidR="0089705A" w:rsidRPr="002717EF">
        <w:rPr>
          <w:rFonts w:ascii="Arial" w:eastAsia="Calibri" w:hAnsi="Arial" w:cs="Arial"/>
          <w:sz w:val="24"/>
          <w:szCs w:val="24"/>
        </w:rPr>
        <w:t xml:space="preserve"> </w:t>
      </w:r>
      <w:r w:rsidR="00AE0FAC" w:rsidRPr="002717EF">
        <w:rPr>
          <w:rFonts w:ascii="Arial" w:eastAsia="Calibri" w:hAnsi="Arial" w:cs="Arial"/>
          <w:sz w:val="24"/>
          <w:szCs w:val="24"/>
        </w:rPr>
        <w:t xml:space="preserve">определяется </w:t>
      </w:r>
      <w:r w:rsidR="0058612A" w:rsidRPr="002717EF">
        <w:rPr>
          <w:rFonts w:ascii="Arial" w:eastAsia="Calibri" w:hAnsi="Arial" w:cs="Arial"/>
          <w:sz w:val="24"/>
          <w:szCs w:val="24"/>
        </w:rPr>
        <w:t xml:space="preserve">на основании </w:t>
      </w:r>
      <w:r w:rsidR="00AE0FAC" w:rsidRPr="002717EF">
        <w:rPr>
          <w:rFonts w:ascii="Arial" w:eastAsia="Calibri" w:hAnsi="Arial" w:cs="Arial"/>
          <w:sz w:val="24"/>
          <w:szCs w:val="24"/>
        </w:rPr>
        <w:t xml:space="preserve">оценки </w:t>
      </w:r>
      <w:r w:rsidR="0058612A" w:rsidRPr="002717EF">
        <w:rPr>
          <w:rFonts w:ascii="Arial" w:eastAsia="Calibri" w:hAnsi="Arial" w:cs="Arial"/>
          <w:sz w:val="24"/>
          <w:szCs w:val="24"/>
        </w:rPr>
        <w:t xml:space="preserve">земельного участка, произведенной </w:t>
      </w:r>
      <w:r w:rsidR="00AE0FAC" w:rsidRPr="002717EF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</w:t>
      </w:r>
      <w:r w:rsidR="005B3341" w:rsidRPr="002717EF">
        <w:rPr>
          <w:rFonts w:ascii="Arial" w:eastAsia="Calibri" w:hAnsi="Arial" w:cs="Arial"/>
          <w:sz w:val="24"/>
          <w:szCs w:val="24"/>
        </w:rPr>
        <w:t xml:space="preserve">от 29.07.1998 № 135-ФЗ </w:t>
      </w:r>
      <w:r w:rsidR="00AE0FAC" w:rsidRPr="002717EF">
        <w:rPr>
          <w:rFonts w:ascii="Arial" w:eastAsia="Calibri" w:hAnsi="Arial" w:cs="Arial"/>
          <w:sz w:val="24"/>
          <w:szCs w:val="24"/>
        </w:rPr>
        <w:t>«Об оценочной деятельности в Российской Федерации».</w:t>
      </w:r>
    </w:p>
    <w:p w:rsidR="00283352" w:rsidRPr="002717EF" w:rsidRDefault="00CC1A21" w:rsidP="009942CC">
      <w:pPr>
        <w:ind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6</w:t>
      </w:r>
      <w:r w:rsidR="00283352" w:rsidRPr="002717EF">
        <w:rPr>
          <w:rFonts w:ascii="Arial" w:eastAsia="Calibri" w:hAnsi="Arial" w:cs="Arial"/>
          <w:sz w:val="24"/>
          <w:szCs w:val="24"/>
        </w:rPr>
        <w:t xml:space="preserve">. </w:t>
      </w:r>
      <w:r w:rsidR="000C75AB" w:rsidRPr="002717EF">
        <w:rPr>
          <w:rFonts w:ascii="Arial" w:eastAsia="Calibri" w:hAnsi="Arial" w:cs="Arial"/>
          <w:sz w:val="24"/>
          <w:szCs w:val="24"/>
        </w:rPr>
        <w:t>Настоящее постановление направить для размещения на официальном сайте Воронинского сельского поселения в сети Интернет – https://www.voronadm.ru.</w:t>
      </w:r>
    </w:p>
    <w:p w:rsidR="00972FE2" w:rsidRPr="002717EF" w:rsidRDefault="00CC1A21" w:rsidP="009942CC">
      <w:pPr>
        <w:ind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2717EF">
        <w:rPr>
          <w:rFonts w:ascii="Arial" w:eastAsia="Calibri" w:hAnsi="Arial" w:cs="Arial"/>
          <w:sz w:val="24"/>
          <w:szCs w:val="24"/>
        </w:rPr>
        <w:t>7</w:t>
      </w:r>
      <w:r w:rsidR="00283352" w:rsidRPr="002717EF">
        <w:rPr>
          <w:rFonts w:ascii="Arial" w:eastAsia="Calibri" w:hAnsi="Arial" w:cs="Arial"/>
          <w:sz w:val="24"/>
          <w:szCs w:val="24"/>
        </w:rPr>
        <w:t>. Настоящее постановление вступает в силу с момента подписания и опубликования.</w:t>
      </w:r>
    </w:p>
    <w:p w:rsidR="000B38F3" w:rsidRPr="002717EF" w:rsidRDefault="000B38F3" w:rsidP="009942CC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B38F3" w:rsidRPr="002717EF" w:rsidRDefault="000B38F3" w:rsidP="000B38F3">
      <w:pPr>
        <w:tabs>
          <w:tab w:val="left" w:pos="4500"/>
        </w:tabs>
        <w:ind w:rightChars="-30" w:right="-60"/>
        <w:jc w:val="both"/>
        <w:rPr>
          <w:rFonts w:ascii="Arial" w:eastAsia="Calibri" w:hAnsi="Arial" w:cs="Arial"/>
          <w:sz w:val="24"/>
          <w:szCs w:val="24"/>
        </w:rPr>
      </w:pPr>
    </w:p>
    <w:p w:rsidR="000B38F3" w:rsidRPr="002717EF" w:rsidRDefault="00D71B42" w:rsidP="00D71B42">
      <w:pPr>
        <w:pStyle w:val="a7"/>
        <w:tabs>
          <w:tab w:val="clear" w:pos="6804"/>
          <w:tab w:val="left" w:pos="2268"/>
          <w:tab w:val="left" w:pos="7908"/>
        </w:tabs>
        <w:spacing w:before="0"/>
        <w:rPr>
          <w:rFonts w:ascii="Arial" w:eastAsia="Calibri" w:hAnsi="Arial" w:cs="Arial"/>
          <w:szCs w:val="24"/>
        </w:rPr>
      </w:pPr>
      <w:r w:rsidRPr="002717EF">
        <w:rPr>
          <w:rFonts w:ascii="Arial" w:eastAsia="Calibri" w:hAnsi="Arial" w:cs="Arial"/>
          <w:szCs w:val="24"/>
        </w:rPr>
        <w:t>Глав</w:t>
      </w:r>
      <w:r w:rsidR="00F93F14" w:rsidRPr="002717EF">
        <w:rPr>
          <w:rFonts w:ascii="Arial" w:eastAsia="Calibri" w:hAnsi="Arial" w:cs="Arial"/>
          <w:szCs w:val="24"/>
        </w:rPr>
        <w:t>а</w:t>
      </w:r>
      <w:r w:rsidRPr="002717EF">
        <w:rPr>
          <w:rFonts w:ascii="Arial" w:eastAsia="Calibri" w:hAnsi="Arial" w:cs="Arial"/>
          <w:szCs w:val="24"/>
        </w:rPr>
        <w:t xml:space="preserve"> </w:t>
      </w:r>
      <w:r w:rsidR="00F40EC0" w:rsidRPr="002717EF">
        <w:rPr>
          <w:rFonts w:ascii="Arial" w:eastAsia="Calibri" w:hAnsi="Arial" w:cs="Arial"/>
          <w:szCs w:val="24"/>
        </w:rPr>
        <w:t xml:space="preserve">Воронинского сельского </w:t>
      </w:r>
      <w:r w:rsidRPr="002717EF">
        <w:rPr>
          <w:rFonts w:ascii="Arial" w:eastAsia="Calibri" w:hAnsi="Arial" w:cs="Arial"/>
          <w:szCs w:val="24"/>
        </w:rPr>
        <w:t xml:space="preserve">поселения        </w:t>
      </w:r>
      <w:r w:rsidR="00F40EC0" w:rsidRPr="002717EF">
        <w:rPr>
          <w:rFonts w:ascii="Arial" w:eastAsia="Calibri" w:hAnsi="Arial" w:cs="Arial"/>
          <w:szCs w:val="24"/>
        </w:rPr>
        <w:t xml:space="preserve">                                </w:t>
      </w:r>
      <w:r w:rsidR="00F93F14" w:rsidRPr="002717EF">
        <w:rPr>
          <w:rFonts w:ascii="Arial" w:eastAsia="Calibri" w:hAnsi="Arial" w:cs="Arial"/>
          <w:szCs w:val="24"/>
        </w:rPr>
        <w:t>А.В. Малышев</w:t>
      </w:r>
    </w:p>
    <w:p w:rsidR="007C4A17" w:rsidRPr="002717EF" w:rsidRDefault="00F40EC0" w:rsidP="000B38F3">
      <w:pPr>
        <w:pStyle w:val="a7"/>
        <w:tabs>
          <w:tab w:val="left" w:pos="2268"/>
        </w:tabs>
        <w:spacing w:before="0"/>
        <w:jc w:val="both"/>
        <w:rPr>
          <w:rFonts w:ascii="Arial" w:eastAsia="Calibri" w:hAnsi="Arial" w:cs="Arial"/>
          <w:szCs w:val="24"/>
        </w:rPr>
      </w:pPr>
      <w:r w:rsidRPr="002717EF">
        <w:rPr>
          <w:rFonts w:ascii="Arial" w:eastAsia="Calibri" w:hAnsi="Arial" w:cs="Arial"/>
          <w:szCs w:val="24"/>
        </w:rPr>
        <w:t>(Глава Администрации)</w:t>
      </w:r>
    </w:p>
    <w:p w:rsidR="005D3992" w:rsidRPr="002717EF" w:rsidRDefault="005D3992" w:rsidP="000B38F3">
      <w:pPr>
        <w:pStyle w:val="a7"/>
        <w:tabs>
          <w:tab w:val="left" w:pos="2268"/>
        </w:tabs>
        <w:spacing w:before="0"/>
        <w:jc w:val="both"/>
        <w:rPr>
          <w:rFonts w:ascii="Arial" w:eastAsia="Calibri" w:hAnsi="Arial" w:cs="Arial"/>
          <w:szCs w:val="24"/>
        </w:rPr>
      </w:pPr>
    </w:p>
    <w:p w:rsidR="003C53BF" w:rsidRPr="002717EF" w:rsidRDefault="003C53BF" w:rsidP="000B38F3">
      <w:pPr>
        <w:pStyle w:val="a7"/>
        <w:tabs>
          <w:tab w:val="left" w:pos="2268"/>
        </w:tabs>
        <w:spacing w:before="0"/>
        <w:jc w:val="both"/>
        <w:rPr>
          <w:rFonts w:ascii="Arial" w:eastAsia="Calibri" w:hAnsi="Arial" w:cs="Arial"/>
          <w:szCs w:val="24"/>
        </w:rPr>
      </w:pPr>
    </w:p>
    <w:p w:rsidR="003C53BF" w:rsidRPr="002717EF" w:rsidRDefault="003C53BF" w:rsidP="000B38F3">
      <w:pPr>
        <w:pStyle w:val="a7"/>
        <w:tabs>
          <w:tab w:val="left" w:pos="2268"/>
        </w:tabs>
        <w:spacing w:before="0"/>
        <w:jc w:val="both"/>
        <w:rPr>
          <w:rFonts w:ascii="Arial" w:eastAsia="Calibri" w:hAnsi="Arial" w:cs="Arial"/>
          <w:szCs w:val="24"/>
        </w:rPr>
      </w:pPr>
    </w:p>
    <w:p w:rsidR="003C53BF" w:rsidRPr="002717EF" w:rsidRDefault="003C53BF" w:rsidP="000B38F3">
      <w:pPr>
        <w:pStyle w:val="a7"/>
        <w:tabs>
          <w:tab w:val="left" w:pos="2268"/>
        </w:tabs>
        <w:spacing w:before="0"/>
        <w:jc w:val="both"/>
        <w:rPr>
          <w:rFonts w:ascii="Arial" w:hAnsi="Arial" w:cs="Arial"/>
          <w:szCs w:val="24"/>
        </w:rPr>
      </w:pPr>
    </w:p>
    <w:p w:rsidR="003C53BF" w:rsidRPr="002717EF" w:rsidRDefault="003C53BF" w:rsidP="000B38F3">
      <w:pPr>
        <w:pStyle w:val="a7"/>
        <w:tabs>
          <w:tab w:val="left" w:pos="2268"/>
        </w:tabs>
        <w:spacing w:before="0"/>
        <w:jc w:val="both"/>
        <w:rPr>
          <w:rFonts w:ascii="Arial" w:hAnsi="Arial" w:cs="Arial"/>
          <w:szCs w:val="24"/>
        </w:rPr>
      </w:pPr>
    </w:p>
    <w:p w:rsidR="008632C1" w:rsidRDefault="008632C1" w:rsidP="002717EF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2717EF" w:rsidRPr="002717EF" w:rsidRDefault="002717EF" w:rsidP="002717EF">
      <w:pPr>
        <w:pStyle w:val="a3"/>
        <w:jc w:val="lef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632C1" w:rsidRPr="002717EF" w:rsidRDefault="008632C1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</w:p>
    <w:p w:rsidR="008632C1" w:rsidRPr="002717EF" w:rsidRDefault="008632C1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</w:p>
    <w:p w:rsidR="008632C1" w:rsidRPr="002717EF" w:rsidRDefault="008632C1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</w:p>
    <w:p w:rsidR="008632C1" w:rsidRPr="002717EF" w:rsidRDefault="008632C1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</w:p>
    <w:p w:rsidR="000B38F3" w:rsidRPr="002717EF" w:rsidRDefault="00851640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lastRenderedPageBreak/>
        <w:t>Приложение</w:t>
      </w:r>
      <w:r w:rsidR="00D71B42" w:rsidRPr="002717EF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к </w:t>
      </w:r>
      <w:r w:rsidR="00D71B42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>п</w:t>
      </w:r>
      <w:r w:rsidR="000B38F3" w:rsidRPr="002717EF">
        <w:rPr>
          <w:rFonts w:ascii="Arial" w:hAnsi="Arial" w:cs="Arial"/>
          <w:b w:val="0"/>
          <w:bCs/>
          <w:color w:val="000000"/>
          <w:sz w:val="24"/>
          <w:szCs w:val="24"/>
        </w:rPr>
        <w:t>остановлению</w:t>
      </w:r>
    </w:p>
    <w:p w:rsidR="000B38F3" w:rsidRPr="002717EF" w:rsidRDefault="000B38F3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  <w:r w:rsidRPr="002717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                                       Администрации </w:t>
      </w:r>
      <w:r w:rsidR="001E1EC8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>Воронинского</w:t>
      </w:r>
      <w:r w:rsidR="005D3992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 сельского поселения</w:t>
      </w:r>
    </w:p>
    <w:p w:rsidR="000B38F3" w:rsidRPr="002717EF" w:rsidRDefault="000B38F3" w:rsidP="000B38F3">
      <w:pPr>
        <w:pStyle w:val="a3"/>
        <w:jc w:val="right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                                  </w:t>
      </w:r>
      <w:r w:rsidR="003818DF" w:rsidRPr="002717EF">
        <w:rPr>
          <w:rFonts w:ascii="Arial" w:hAnsi="Arial" w:cs="Arial"/>
          <w:b w:val="0"/>
          <w:bCs/>
          <w:color w:val="000000"/>
          <w:sz w:val="24"/>
          <w:szCs w:val="24"/>
        </w:rPr>
        <w:t>о</w:t>
      </w: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t>т</w:t>
      </w:r>
      <w:r w:rsidR="003F21A6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 </w:t>
      </w:r>
      <w:r w:rsidR="00B835CB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>08</w:t>
      </w:r>
      <w:r w:rsidR="00DA3267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 апреля </w:t>
      </w:r>
      <w:r w:rsidR="009942CC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>2024</w:t>
      </w: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</w:t>
      </w:r>
      <w:r w:rsidR="00CC1A21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г. </w:t>
      </w:r>
      <w:r w:rsidRPr="002717EF">
        <w:rPr>
          <w:rFonts w:ascii="Arial" w:hAnsi="Arial" w:cs="Arial"/>
          <w:b w:val="0"/>
          <w:bCs/>
          <w:color w:val="000000"/>
          <w:sz w:val="24"/>
          <w:szCs w:val="24"/>
        </w:rPr>
        <w:t>№</w:t>
      </w:r>
      <w:r w:rsidR="00B835CB" w:rsidRPr="002717EF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 40</w:t>
      </w:r>
    </w:p>
    <w:p w:rsidR="000B38F3" w:rsidRPr="002717EF" w:rsidRDefault="000B38F3" w:rsidP="000B38F3">
      <w:pPr>
        <w:jc w:val="center"/>
        <w:rPr>
          <w:rFonts w:ascii="Arial" w:hAnsi="Arial" w:cs="Arial"/>
          <w:sz w:val="24"/>
          <w:szCs w:val="24"/>
        </w:rPr>
      </w:pPr>
    </w:p>
    <w:p w:rsidR="000B38F3" w:rsidRPr="002717EF" w:rsidRDefault="000B38F3" w:rsidP="00CC1A21">
      <w:pPr>
        <w:jc w:val="both"/>
        <w:rPr>
          <w:rFonts w:ascii="Arial" w:hAnsi="Arial" w:cs="Arial"/>
          <w:sz w:val="24"/>
          <w:szCs w:val="24"/>
        </w:rPr>
      </w:pPr>
      <w:r w:rsidRPr="002717EF">
        <w:rPr>
          <w:rFonts w:ascii="Arial" w:hAnsi="Arial" w:cs="Arial"/>
          <w:sz w:val="24"/>
          <w:szCs w:val="24"/>
        </w:rPr>
        <w:t>Ставки арендной платы</w:t>
      </w:r>
      <w:r w:rsidR="00D815C8" w:rsidRPr="002717EF">
        <w:rPr>
          <w:rFonts w:ascii="Arial" w:hAnsi="Arial" w:cs="Arial"/>
          <w:sz w:val="24"/>
          <w:szCs w:val="24"/>
        </w:rPr>
        <w:t xml:space="preserve"> в отношении</w:t>
      </w:r>
      <w:r w:rsidRPr="002717EF">
        <w:rPr>
          <w:rFonts w:ascii="Arial" w:hAnsi="Arial" w:cs="Arial"/>
          <w:sz w:val="24"/>
          <w:szCs w:val="24"/>
        </w:rPr>
        <w:t xml:space="preserve"> земельны</w:t>
      </w:r>
      <w:r w:rsidR="00D815C8" w:rsidRPr="002717EF">
        <w:rPr>
          <w:rFonts w:ascii="Arial" w:hAnsi="Arial" w:cs="Arial"/>
          <w:sz w:val="24"/>
          <w:szCs w:val="24"/>
        </w:rPr>
        <w:t>х</w:t>
      </w:r>
      <w:r w:rsidRPr="002717EF">
        <w:rPr>
          <w:rFonts w:ascii="Arial" w:hAnsi="Arial" w:cs="Arial"/>
          <w:sz w:val="24"/>
          <w:szCs w:val="24"/>
        </w:rPr>
        <w:t xml:space="preserve"> участк</w:t>
      </w:r>
      <w:r w:rsidR="00D815C8" w:rsidRPr="002717EF">
        <w:rPr>
          <w:rFonts w:ascii="Arial" w:hAnsi="Arial" w:cs="Arial"/>
          <w:sz w:val="24"/>
          <w:szCs w:val="24"/>
        </w:rPr>
        <w:t>ов, расположенных</w:t>
      </w:r>
      <w:r w:rsidR="00283352" w:rsidRPr="002717EF">
        <w:rPr>
          <w:rFonts w:ascii="Arial" w:hAnsi="Arial" w:cs="Arial"/>
          <w:sz w:val="24"/>
          <w:szCs w:val="24"/>
        </w:rPr>
        <w:t xml:space="preserve"> </w:t>
      </w:r>
      <w:r w:rsidRPr="002717EF">
        <w:rPr>
          <w:rFonts w:ascii="Arial" w:hAnsi="Arial" w:cs="Arial"/>
          <w:sz w:val="24"/>
          <w:szCs w:val="24"/>
        </w:rPr>
        <w:t xml:space="preserve"> на территории муниципального образования </w:t>
      </w:r>
      <w:r w:rsidR="00D51774" w:rsidRPr="002717EF">
        <w:rPr>
          <w:rFonts w:ascii="Arial" w:hAnsi="Arial" w:cs="Arial"/>
          <w:sz w:val="24"/>
          <w:szCs w:val="24"/>
        </w:rPr>
        <w:t>«</w:t>
      </w:r>
      <w:r w:rsidR="001E1EC8" w:rsidRPr="002717EF">
        <w:rPr>
          <w:rFonts w:ascii="Arial" w:hAnsi="Arial" w:cs="Arial"/>
          <w:sz w:val="24"/>
          <w:szCs w:val="24"/>
        </w:rPr>
        <w:t>Воронинское</w:t>
      </w:r>
      <w:r w:rsidR="00D51774" w:rsidRPr="002717EF">
        <w:rPr>
          <w:rFonts w:ascii="Arial" w:hAnsi="Arial" w:cs="Arial"/>
          <w:sz w:val="24"/>
          <w:szCs w:val="24"/>
        </w:rPr>
        <w:t xml:space="preserve"> сельское поселение»</w:t>
      </w:r>
      <w:r w:rsidRPr="002717EF">
        <w:rPr>
          <w:rFonts w:ascii="Arial" w:hAnsi="Arial" w:cs="Arial"/>
          <w:sz w:val="24"/>
          <w:szCs w:val="24"/>
        </w:rPr>
        <w:t>, находящи</w:t>
      </w:r>
      <w:r w:rsidR="00D815C8" w:rsidRPr="002717EF">
        <w:rPr>
          <w:rFonts w:ascii="Arial" w:hAnsi="Arial" w:cs="Arial"/>
          <w:sz w:val="24"/>
          <w:szCs w:val="24"/>
        </w:rPr>
        <w:t>х</w:t>
      </w:r>
      <w:r w:rsidR="007C4A17" w:rsidRPr="002717EF">
        <w:rPr>
          <w:rFonts w:ascii="Arial" w:hAnsi="Arial" w:cs="Arial"/>
          <w:sz w:val="24"/>
          <w:szCs w:val="24"/>
        </w:rPr>
        <w:t>ся</w:t>
      </w:r>
      <w:r w:rsidRPr="002717EF">
        <w:rPr>
          <w:rFonts w:ascii="Arial" w:hAnsi="Arial" w:cs="Arial"/>
          <w:sz w:val="24"/>
          <w:szCs w:val="24"/>
        </w:rPr>
        <w:t xml:space="preserve"> в собственности муниципального образования </w:t>
      </w:r>
      <w:r w:rsidR="00D51774" w:rsidRPr="002717EF">
        <w:rPr>
          <w:rFonts w:ascii="Arial" w:hAnsi="Arial" w:cs="Arial"/>
          <w:sz w:val="24"/>
          <w:szCs w:val="24"/>
        </w:rPr>
        <w:t>«</w:t>
      </w:r>
      <w:r w:rsidR="001E1EC8" w:rsidRPr="002717EF">
        <w:rPr>
          <w:rFonts w:ascii="Arial" w:hAnsi="Arial" w:cs="Arial"/>
          <w:sz w:val="24"/>
          <w:szCs w:val="24"/>
        </w:rPr>
        <w:t>Воронинское</w:t>
      </w:r>
      <w:r w:rsidR="00D51774" w:rsidRPr="002717EF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A160EE" w:rsidRPr="002717EF" w:rsidRDefault="00A160EE" w:rsidP="00CC1A21">
      <w:pPr>
        <w:jc w:val="both"/>
        <w:rPr>
          <w:rFonts w:ascii="Arial" w:hAnsi="Arial" w:cs="Arial"/>
          <w:sz w:val="24"/>
          <w:szCs w:val="24"/>
        </w:rPr>
      </w:pPr>
    </w:p>
    <w:p w:rsidR="00A160EE" w:rsidRPr="002717EF" w:rsidRDefault="00A160EE" w:rsidP="00A160EE">
      <w:pPr>
        <w:numPr>
          <w:ilvl w:val="0"/>
          <w:numId w:val="1"/>
        </w:numPr>
        <w:ind w:left="720" w:rightChars="71" w:right="142"/>
        <w:rPr>
          <w:rFonts w:ascii="Arial" w:hAnsi="Arial" w:cs="Arial"/>
          <w:b/>
          <w:sz w:val="24"/>
          <w:szCs w:val="24"/>
        </w:rPr>
      </w:pPr>
      <w:r w:rsidRPr="002717EF">
        <w:rPr>
          <w:rFonts w:ascii="Arial" w:hAnsi="Arial" w:cs="Arial"/>
          <w:b/>
          <w:sz w:val="24"/>
          <w:szCs w:val="24"/>
        </w:rPr>
        <w:t>Раздел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698"/>
        <w:gridCol w:w="4964"/>
        <w:gridCol w:w="1094"/>
        <w:gridCol w:w="1325"/>
        <w:gridCol w:w="1984"/>
      </w:tblGrid>
      <w:tr w:rsidR="00A160EE" w:rsidRPr="002717EF" w:rsidTr="00271D37">
        <w:trPr>
          <w:cantSplit/>
          <w:trHeight w:val="1956"/>
        </w:trPr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Коэффициент вида разрешенного использования в % отношении от кадастровой стоимости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 xml:space="preserve"> (в границах населенных пунктов)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Ставка арендной платы в рублях за кв. м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(вне границ населенных пунктов)</w:t>
            </w:r>
          </w:p>
        </w:tc>
      </w:tr>
      <w:tr w:rsidR="00A160EE" w:rsidRPr="002717EF" w:rsidTr="00271D37">
        <w:trPr>
          <w:cantSplit/>
          <w:trHeight w:val="255"/>
        </w:trPr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A160EE" w:rsidRPr="002717EF" w:rsidTr="00271D37">
        <w:trPr>
          <w:cantSplit/>
          <w:trHeight w:val="213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D719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D7190C" w:rsidRPr="002717E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60EE" w:rsidRPr="002717EF" w:rsidTr="00271D37">
        <w:trPr>
          <w:cantSplit/>
          <w:trHeight w:val="315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Ведение личного подсобного хозяйства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D719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D7190C" w:rsidRPr="002717E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60EE" w:rsidRPr="002717EF" w:rsidTr="00271D37">
        <w:trPr>
          <w:cantSplit/>
          <w:trHeight w:val="513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Малоэтажная многоквартирная жилая застройка, блокированная жилая застройка, жилищное строительство физическими лицами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60EE" w:rsidRPr="002717EF" w:rsidTr="00271D37">
        <w:trPr>
          <w:cantSplit/>
          <w:trHeight w:val="565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Строительство индивидуальных жилых домов, домов блокированной жилой застройки, жилищное строительство юридическими лицами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60EE" w:rsidRPr="002717EF" w:rsidTr="00271D37">
        <w:trPr>
          <w:cantSplit/>
          <w:trHeight w:val="278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Объекты гаражного назначения, размещение гаражей для собственных нужд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60EE" w:rsidRPr="002717EF" w:rsidTr="00271D37">
        <w:trPr>
          <w:cantSplit/>
          <w:trHeight w:val="254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Деловое управление, 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предпринимательство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160EE" w:rsidRPr="002717EF" w:rsidTr="00271D37">
        <w:trPr>
          <w:cantSplit/>
          <w:trHeight w:val="1234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Промышленность:</w:t>
            </w:r>
          </w:p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тяжелая, строительная;</w:t>
            </w:r>
          </w:p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нефтехимическая (участки площадью свыше 750000 кв. м);</w:t>
            </w:r>
          </w:p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нефтехимическая (участки площадью до 750000 кв. м);</w:t>
            </w:r>
          </w:p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легкая, пищевая, фармацевтическая;</w:t>
            </w:r>
          </w:p>
        </w:tc>
        <w:tc>
          <w:tcPr>
            <w:tcW w:w="241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17,6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A160EE" w:rsidRPr="002717EF" w:rsidTr="00271D37">
        <w:trPr>
          <w:cantSplit/>
          <w:trHeight w:val="270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ind w:left="-52" w:right="-3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Заготовка древесины</w:t>
            </w:r>
          </w:p>
        </w:tc>
        <w:tc>
          <w:tcPr>
            <w:tcW w:w="241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984" w:type="dxa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160EE" w:rsidRPr="002717EF" w:rsidTr="00271D37">
        <w:trPr>
          <w:cantSplit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Магазины: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стационарные (капитальные)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нестационарные (временные)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по обслуживанию и продаже автомобильной и сельскохозяйственной техники</w:t>
            </w:r>
          </w:p>
        </w:tc>
        <w:tc>
          <w:tcPr>
            <w:tcW w:w="241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984" w:type="dxa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130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</w:tr>
      <w:tr w:rsidR="00A160EE" w:rsidRPr="002717EF" w:rsidTr="00271D37">
        <w:trPr>
          <w:cantSplit/>
          <w:trHeight w:val="333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Общественное питание (рестораны, кафе, столовые, закусочные, бары) 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A160EE" w:rsidRPr="002717EF" w:rsidTr="00271D37">
        <w:trPr>
          <w:cantSplit/>
          <w:trHeight w:val="528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Хранение автотранспорта: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гаражи с несколькими стояночными местами;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стоянки автомобильного транспорта</w:t>
            </w:r>
          </w:p>
        </w:tc>
        <w:tc>
          <w:tcPr>
            <w:tcW w:w="2419" w:type="dxa"/>
            <w:gridSpan w:val="2"/>
            <w:vAlign w:val="bottom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E54B04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A160EE" w:rsidRPr="002717EF" w:rsidTr="00271D37">
        <w:trPr>
          <w:cantSplit/>
          <w:trHeight w:val="2713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Объекты придорожного сервиса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(размещение магазинов сопутствующей торговли, зданий для организации общественного питания в качестве придорожного сервиса,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автомобилей)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160EE" w:rsidRPr="002717EF" w:rsidTr="00271D37">
        <w:trPr>
          <w:cantSplit/>
          <w:trHeight w:val="300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12,1</w:t>
            </w:r>
          </w:p>
        </w:tc>
      </w:tr>
      <w:tr w:rsidR="00A160EE" w:rsidRPr="002717EF" w:rsidTr="00271D37">
        <w:trPr>
          <w:cantSplit/>
          <w:trHeight w:val="1309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Отдых (рекреация), спорт, туристическое обслуживание, природно – познавательный туризм, охота и рыбалка, причалы для маломерных судов, поля для гольфа или конных прогулок 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E54B0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E54B04" w:rsidRPr="002717E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A160EE" w:rsidRPr="002717EF" w:rsidTr="00271D37">
        <w:trPr>
          <w:cantSplit/>
          <w:trHeight w:val="267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Курортная деятельность, 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60EE" w:rsidRPr="002717EF" w:rsidTr="00271D37">
        <w:trPr>
          <w:cantSplit/>
          <w:trHeight w:val="289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964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Ритуальная деятельность 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A160EE" w:rsidRPr="002717EF" w:rsidRDefault="00A160EE" w:rsidP="00271D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специальная деятельность 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241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A160EE" w:rsidRPr="002717EF" w:rsidTr="00271D37">
        <w:trPr>
          <w:gridBefore w:val="1"/>
          <w:wBefore w:w="107" w:type="dxa"/>
          <w:cantSplit/>
        </w:trPr>
        <w:tc>
          <w:tcPr>
            <w:tcW w:w="1006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160EE" w:rsidRPr="002717EF" w:rsidRDefault="00A160EE" w:rsidP="00271D3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bCs/>
                <w:sz w:val="24"/>
                <w:szCs w:val="24"/>
              </w:rPr>
              <w:t>2. Раздел</w:t>
            </w:r>
          </w:p>
        </w:tc>
      </w:tr>
      <w:tr w:rsidR="00A160EE" w:rsidRPr="002717EF" w:rsidTr="00271D37">
        <w:trPr>
          <w:cantSplit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058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3309" w:type="dxa"/>
            <w:gridSpan w:val="2"/>
          </w:tcPr>
          <w:p w:rsidR="00A160EE" w:rsidRPr="002717EF" w:rsidRDefault="00A160EE" w:rsidP="00271D37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 xml:space="preserve">  Ставка арендной платы в рублях за кв. м</w:t>
            </w:r>
            <w:r w:rsidRPr="002717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60EE" w:rsidRPr="002717EF" w:rsidTr="00271D37">
        <w:trPr>
          <w:cantSplit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058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309" w:type="dxa"/>
            <w:gridSpan w:val="2"/>
          </w:tcPr>
          <w:p w:rsidR="00A160EE" w:rsidRPr="002717EF" w:rsidRDefault="00A160EE" w:rsidP="00271D37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A160EE" w:rsidRPr="002717EF" w:rsidTr="00271D37">
        <w:trPr>
          <w:cantSplit/>
          <w:trHeight w:val="274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58" w:type="dxa"/>
            <w:gridSpan w:val="2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Коммунальное обслуживание, связь, энергетика:</w:t>
            </w:r>
          </w:p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- объекты связи стационарные 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объекты электроэнергетики линейные и стационарные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АТС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поставка воды (водозаборы, насосные станции, водопроводы), поставка тепла,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330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1250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6,5 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53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A160EE" w:rsidRPr="002717EF" w:rsidTr="00271D37">
        <w:trPr>
          <w:cantSplit/>
          <w:trHeight w:val="245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58" w:type="dxa"/>
            <w:gridSpan w:val="2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Объекты газоснабжения</w:t>
            </w:r>
          </w:p>
        </w:tc>
        <w:tc>
          <w:tcPr>
            <w:tcW w:w="330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160EE" w:rsidRPr="002717EF" w:rsidTr="00271D37">
        <w:trPr>
          <w:cantSplit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6058" w:type="dxa"/>
            <w:gridSpan w:val="2"/>
          </w:tcPr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Транспорт:</w:t>
            </w:r>
          </w:p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- железнодорожный </w:t>
            </w:r>
          </w:p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автомобильный</w:t>
            </w:r>
          </w:p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водный</w:t>
            </w:r>
          </w:p>
        </w:tc>
        <w:tc>
          <w:tcPr>
            <w:tcW w:w="3309" w:type="dxa"/>
            <w:gridSpan w:val="2"/>
            <w:vAlign w:val="center"/>
          </w:tcPr>
          <w:p w:rsidR="00A160EE" w:rsidRPr="002717EF" w:rsidRDefault="00A160EE" w:rsidP="00271D37">
            <w:pPr>
              <w:tabs>
                <w:tab w:val="left" w:pos="1275"/>
                <w:tab w:val="center" w:pos="145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6,5</w:t>
            </w:r>
          </w:p>
        </w:tc>
      </w:tr>
      <w:tr w:rsidR="00A160EE" w:rsidRPr="002717EF" w:rsidTr="00271D37">
        <w:trPr>
          <w:cantSplit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058" w:type="dxa"/>
            <w:gridSpan w:val="2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Склады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Складирование ПГС, песка, щебня и вскрышных пород</w:t>
            </w:r>
          </w:p>
        </w:tc>
        <w:tc>
          <w:tcPr>
            <w:tcW w:w="3309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2,4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A160EE" w:rsidRPr="002717EF" w:rsidTr="00271D37">
        <w:trPr>
          <w:cantSplit/>
          <w:trHeight w:val="207"/>
        </w:trPr>
        <w:tc>
          <w:tcPr>
            <w:tcW w:w="805" w:type="dxa"/>
            <w:gridSpan w:val="2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058" w:type="dxa"/>
            <w:gridSpan w:val="2"/>
          </w:tcPr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3309" w:type="dxa"/>
            <w:gridSpan w:val="2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60EE" w:rsidRPr="002717EF" w:rsidTr="00271D37">
        <w:trPr>
          <w:cantSplit/>
          <w:trHeight w:val="207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Противопожарная охранная полоса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</w:tr>
    </w:tbl>
    <w:p w:rsidR="00A160EE" w:rsidRPr="002717EF" w:rsidRDefault="00A160EE" w:rsidP="00A160EE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717EF">
        <w:rPr>
          <w:rFonts w:ascii="Arial" w:hAnsi="Arial" w:cs="Arial"/>
          <w:b/>
          <w:sz w:val="24"/>
          <w:szCs w:val="24"/>
        </w:rPr>
        <w:t>Раздел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096"/>
        <w:gridCol w:w="3261"/>
      </w:tblGrid>
      <w:tr w:rsidR="00A160EE" w:rsidRPr="002717EF" w:rsidTr="00271D3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Коэффициент вида разрешенного использования в % отношении от кадастровой стоимости</w:t>
            </w:r>
          </w:p>
        </w:tc>
      </w:tr>
      <w:tr w:rsidR="00A160EE" w:rsidRPr="002717EF" w:rsidTr="00271D3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7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A160EE" w:rsidRPr="002717EF" w:rsidTr="00271D37">
        <w:trPr>
          <w:trHeight w:val="3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17EF">
              <w:rPr>
                <w:rFonts w:ascii="Arial" w:eastAsia="Calibri" w:hAnsi="Arial" w:cs="Arial"/>
                <w:sz w:val="24"/>
                <w:szCs w:val="24"/>
              </w:rPr>
              <w:t xml:space="preserve">Растениеводство, питомники, </w:t>
            </w:r>
          </w:p>
          <w:p w:rsidR="00A160EE" w:rsidRPr="002717EF" w:rsidRDefault="00A160EE" w:rsidP="00271D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eastAsia="Calibri" w:hAnsi="Arial" w:cs="Arial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A160EE" w:rsidRPr="002717EF" w:rsidTr="00271D37">
        <w:trPr>
          <w:trHeight w:val="18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Хранение и переработка сельскохозяйственной продукции (размещение зданий, сооружений, используемых для производства хранения и первичной и глубокой переработки сельскохозяйственной продукции):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 границах населенных пунктов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160EE" w:rsidRPr="002717EF" w:rsidTr="00271D37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Обеспечение сельскохозяйственного производства (размещение машинно – транспортных и ремонтных станций, стоянок, ангаров и гаражей для сельскохозяйственной техники, амбаров,</w:t>
            </w:r>
            <w:r w:rsidRPr="002717EF">
              <w:rPr>
                <w:rFonts w:ascii="Arial" w:eastAsia="Calibri" w:hAnsi="Arial" w:cs="Arial"/>
                <w:sz w:val="24"/>
                <w:szCs w:val="24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2717EF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 границах населенных пунктов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E54B04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160EE" w:rsidRPr="002717EF" w:rsidTr="00271D3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Животноводство, пчеловодство, рыбоводство, </w:t>
            </w:r>
            <w:r w:rsidRPr="002717EF">
              <w:rPr>
                <w:rFonts w:ascii="Arial" w:eastAsia="Calibri" w:hAnsi="Arial" w:cs="Arial"/>
                <w:sz w:val="24"/>
                <w:szCs w:val="24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 границах населенных пунктов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вне границ населенных пунктов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выпас скота, сенокошение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160EE" w:rsidRPr="002717EF" w:rsidRDefault="00E54B04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160EE" w:rsidRPr="002717EF" w:rsidTr="00271D37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Гидротехнические сооружения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160EE" w:rsidRPr="002717EF" w:rsidTr="00271D37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Воздушный транспорт: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размещение объектов необходимых для взлета и приземления воздушных судов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аэродромы</w:t>
            </w:r>
          </w:p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- вертолетные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0,0</w:t>
            </w:r>
            <w:r w:rsidR="00F62ED5" w:rsidRPr="002717EF">
              <w:rPr>
                <w:rFonts w:ascii="Arial" w:hAnsi="Arial" w:cs="Arial"/>
                <w:sz w:val="24"/>
                <w:szCs w:val="24"/>
              </w:rPr>
              <w:t>28</w:t>
            </w:r>
          </w:p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160EE" w:rsidRPr="002717EF" w:rsidTr="00271D37">
        <w:trPr>
          <w:trHeight w:val="289"/>
        </w:trPr>
        <w:tc>
          <w:tcPr>
            <w:tcW w:w="816" w:type="dxa"/>
            <w:vAlign w:val="center"/>
          </w:tcPr>
          <w:p w:rsidR="00A160EE" w:rsidRPr="002717EF" w:rsidRDefault="00A160EE" w:rsidP="00271D37">
            <w:pPr>
              <w:tabs>
                <w:tab w:val="left" w:pos="5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Ведение огородничества, огородничество, овощеводство</w:t>
            </w:r>
          </w:p>
        </w:tc>
        <w:tc>
          <w:tcPr>
            <w:tcW w:w="3261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60EE" w:rsidRPr="002717EF" w:rsidTr="00271D37">
        <w:trPr>
          <w:trHeight w:val="289"/>
        </w:trPr>
        <w:tc>
          <w:tcPr>
            <w:tcW w:w="816" w:type="dxa"/>
            <w:vAlign w:val="center"/>
          </w:tcPr>
          <w:p w:rsidR="00A160EE" w:rsidRPr="002717EF" w:rsidRDefault="00A160EE" w:rsidP="00271D37">
            <w:pPr>
              <w:tabs>
                <w:tab w:val="left" w:pos="5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Ведение садоводства, садоводство</w:t>
            </w:r>
          </w:p>
        </w:tc>
        <w:tc>
          <w:tcPr>
            <w:tcW w:w="3261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160EE" w:rsidRPr="002717EF" w:rsidTr="00271D37">
        <w:trPr>
          <w:trHeight w:val="289"/>
        </w:trPr>
        <w:tc>
          <w:tcPr>
            <w:tcW w:w="816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A160EE" w:rsidRPr="002717EF" w:rsidRDefault="00A160EE" w:rsidP="00271D37">
            <w:pPr>
              <w:rPr>
                <w:rFonts w:ascii="Arial" w:hAnsi="Arial" w:cs="Arial"/>
                <w:sz w:val="24"/>
                <w:szCs w:val="24"/>
              </w:rPr>
            </w:pPr>
            <w:r w:rsidRPr="002717EF">
              <w:rPr>
                <w:rFonts w:ascii="Arial" w:hAnsi="Arial" w:cs="Arial"/>
                <w:sz w:val="24"/>
                <w:szCs w:val="24"/>
              </w:rPr>
              <w:t xml:space="preserve">Ведение личного подсобного хозяйства на полевых </w:t>
            </w:r>
            <w:r w:rsidRPr="002717EF">
              <w:rPr>
                <w:rFonts w:ascii="Arial" w:hAnsi="Arial" w:cs="Arial"/>
                <w:sz w:val="24"/>
                <w:szCs w:val="24"/>
              </w:rPr>
              <w:lastRenderedPageBreak/>
              <w:t>участках</w:t>
            </w:r>
          </w:p>
        </w:tc>
        <w:tc>
          <w:tcPr>
            <w:tcW w:w="3261" w:type="dxa"/>
            <w:vAlign w:val="center"/>
          </w:tcPr>
          <w:p w:rsidR="00A160EE" w:rsidRPr="002717EF" w:rsidRDefault="00A160EE" w:rsidP="002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7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</w:tbl>
    <w:p w:rsidR="00A160EE" w:rsidRPr="002717EF" w:rsidRDefault="00A160EE" w:rsidP="00A160EE">
      <w:pPr>
        <w:pStyle w:val="a3"/>
        <w:rPr>
          <w:rFonts w:ascii="Arial" w:eastAsia="Calibri" w:hAnsi="Arial" w:cs="Arial"/>
          <w:sz w:val="24"/>
          <w:szCs w:val="24"/>
        </w:rPr>
      </w:pPr>
    </w:p>
    <w:p w:rsidR="00DC1A73" w:rsidRPr="002717EF" w:rsidRDefault="00DC1A73" w:rsidP="00A160EE">
      <w:pPr>
        <w:jc w:val="right"/>
        <w:rPr>
          <w:rFonts w:ascii="Arial" w:eastAsia="Calibri" w:hAnsi="Arial" w:cs="Arial"/>
          <w:sz w:val="24"/>
          <w:szCs w:val="24"/>
        </w:rPr>
      </w:pPr>
    </w:p>
    <w:sectPr w:rsidR="00DC1A73" w:rsidRPr="002717EF" w:rsidSect="003A4922">
      <w:headerReference w:type="default" r:id="rId13"/>
      <w:footerReference w:type="default" r:id="rId14"/>
      <w:pgSz w:w="11906" w:h="16838"/>
      <w:pgMar w:top="709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BC" w:rsidRDefault="002613BC" w:rsidP="00B06BD0">
      <w:r>
        <w:separator/>
      </w:r>
    </w:p>
  </w:endnote>
  <w:endnote w:type="continuationSeparator" w:id="0">
    <w:p w:rsidR="002613BC" w:rsidRDefault="002613BC" w:rsidP="00B0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B0" w:rsidRDefault="00C312B0">
    <w:pPr>
      <w:pStyle w:val="ac"/>
      <w:jc w:val="center"/>
    </w:pPr>
  </w:p>
  <w:p w:rsidR="00C312B0" w:rsidRDefault="00C312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BC" w:rsidRDefault="002613BC" w:rsidP="00B06BD0">
      <w:r>
        <w:separator/>
      </w:r>
    </w:p>
  </w:footnote>
  <w:footnote w:type="continuationSeparator" w:id="0">
    <w:p w:rsidR="002613BC" w:rsidRDefault="002613BC" w:rsidP="00B0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67" w:rsidRDefault="00DA326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717EF" w:rsidRPr="002717EF">
      <w:rPr>
        <w:noProof/>
        <w:lang w:val="ru-RU"/>
      </w:rPr>
      <w:t>4</w:t>
    </w:r>
    <w:r>
      <w:fldChar w:fldCharType="end"/>
    </w:r>
  </w:p>
  <w:p w:rsidR="00DA3267" w:rsidRDefault="00DA32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F3"/>
    <w:rsid w:val="00004604"/>
    <w:rsid w:val="000479E4"/>
    <w:rsid w:val="00071C35"/>
    <w:rsid w:val="000821C0"/>
    <w:rsid w:val="0008787D"/>
    <w:rsid w:val="000907C2"/>
    <w:rsid w:val="000B38F3"/>
    <w:rsid w:val="000B6563"/>
    <w:rsid w:val="000C75AB"/>
    <w:rsid w:val="000D7FEA"/>
    <w:rsid w:val="001069AE"/>
    <w:rsid w:val="0016366B"/>
    <w:rsid w:val="00173660"/>
    <w:rsid w:val="00173FA4"/>
    <w:rsid w:val="0018623D"/>
    <w:rsid w:val="001954FE"/>
    <w:rsid w:val="001973ED"/>
    <w:rsid w:val="001E1EC8"/>
    <w:rsid w:val="001E28C6"/>
    <w:rsid w:val="001F254F"/>
    <w:rsid w:val="001F7C00"/>
    <w:rsid w:val="00203762"/>
    <w:rsid w:val="00224191"/>
    <w:rsid w:val="00240FE2"/>
    <w:rsid w:val="002613BC"/>
    <w:rsid w:val="00270B49"/>
    <w:rsid w:val="002717EF"/>
    <w:rsid w:val="00271D37"/>
    <w:rsid w:val="00283352"/>
    <w:rsid w:val="0028442A"/>
    <w:rsid w:val="002D0B32"/>
    <w:rsid w:val="002F3862"/>
    <w:rsid w:val="002F42EE"/>
    <w:rsid w:val="003407FE"/>
    <w:rsid w:val="003479CA"/>
    <w:rsid w:val="00362C40"/>
    <w:rsid w:val="00362E09"/>
    <w:rsid w:val="003818DF"/>
    <w:rsid w:val="003A4922"/>
    <w:rsid w:val="003C53BF"/>
    <w:rsid w:val="003C62EB"/>
    <w:rsid w:val="003C752B"/>
    <w:rsid w:val="003D2D6A"/>
    <w:rsid w:val="003E4B61"/>
    <w:rsid w:val="003F090B"/>
    <w:rsid w:val="003F21A6"/>
    <w:rsid w:val="003F5424"/>
    <w:rsid w:val="004059CE"/>
    <w:rsid w:val="00405C56"/>
    <w:rsid w:val="0042399A"/>
    <w:rsid w:val="00426E8B"/>
    <w:rsid w:val="004326FA"/>
    <w:rsid w:val="00457602"/>
    <w:rsid w:val="004678FB"/>
    <w:rsid w:val="004B1B55"/>
    <w:rsid w:val="004B2635"/>
    <w:rsid w:val="004C4914"/>
    <w:rsid w:val="004C72AD"/>
    <w:rsid w:val="004E19CB"/>
    <w:rsid w:val="004F75DD"/>
    <w:rsid w:val="005021FB"/>
    <w:rsid w:val="00536121"/>
    <w:rsid w:val="0058612A"/>
    <w:rsid w:val="005B03C5"/>
    <w:rsid w:val="005B3341"/>
    <w:rsid w:val="005C630C"/>
    <w:rsid w:val="005D06B3"/>
    <w:rsid w:val="005D3992"/>
    <w:rsid w:val="005D4B98"/>
    <w:rsid w:val="005E6B39"/>
    <w:rsid w:val="00614557"/>
    <w:rsid w:val="0062422A"/>
    <w:rsid w:val="0064142D"/>
    <w:rsid w:val="00653B17"/>
    <w:rsid w:val="0065774D"/>
    <w:rsid w:val="00683CAC"/>
    <w:rsid w:val="006A1388"/>
    <w:rsid w:val="006B45D5"/>
    <w:rsid w:val="006C50F0"/>
    <w:rsid w:val="006E34B1"/>
    <w:rsid w:val="006E5287"/>
    <w:rsid w:val="006F0F3F"/>
    <w:rsid w:val="00724FDC"/>
    <w:rsid w:val="00770075"/>
    <w:rsid w:val="00780FCD"/>
    <w:rsid w:val="00781F40"/>
    <w:rsid w:val="00782799"/>
    <w:rsid w:val="007849C3"/>
    <w:rsid w:val="007A0B7D"/>
    <w:rsid w:val="007A4F8F"/>
    <w:rsid w:val="007B67F9"/>
    <w:rsid w:val="007C4A17"/>
    <w:rsid w:val="007C4F91"/>
    <w:rsid w:val="007E67AC"/>
    <w:rsid w:val="00803378"/>
    <w:rsid w:val="0082210B"/>
    <w:rsid w:val="008262D9"/>
    <w:rsid w:val="0083086D"/>
    <w:rsid w:val="008366D8"/>
    <w:rsid w:val="0084106E"/>
    <w:rsid w:val="00851640"/>
    <w:rsid w:val="008605F0"/>
    <w:rsid w:val="008632C1"/>
    <w:rsid w:val="008646E0"/>
    <w:rsid w:val="00887323"/>
    <w:rsid w:val="0089705A"/>
    <w:rsid w:val="008A23DD"/>
    <w:rsid w:val="008B09FA"/>
    <w:rsid w:val="008C1075"/>
    <w:rsid w:val="009039F2"/>
    <w:rsid w:val="009048A7"/>
    <w:rsid w:val="009429A3"/>
    <w:rsid w:val="00946F56"/>
    <w:rsid w:val="0096376D"/>
    <w:rsid w:val="00972FE2"/>
    <w:rsid w:val="009942CC"/>
    <w:rsid w:val="00997836"/>
    <w:rsid w:val="009A7FC3"/>
    <w:rsid w:val="009B1432"/>
    <w:rsid w:val="009B37A2"/>
    <w:rsid w:val="009E6D8B"/>
    <w:rsid w:val="00A03992"/>
    <w:rsid w:val="00A160EE"/>
    <w:rsid w:val="00A34C64"/>
    <w:rsid w:val="00A636E3"/>
    <w:rsid w:val="00A73A98"/>
    <w:rsid w:val="00AB2954"/>
    <w:rsid w:val="00AE0FAC"/>
    <w:rsid w:val="00B06BD0"/>
    <w:rsid w:val="00B602A7"/>
    <w:rsid w:val="00B835CB"/>
    <w:rsid w:val="00B855D6"/>
    <w:rsid w:val="00BD6083"/>
    <w:rsid w:val="00BE7EC3"/>
    <w:rsid w:val="00BF6BE4"/>
    <w:rsid w:val="00C13067"/>
    <w:rsid w:val="00C24239"/>
    <w:rsid w:val="00C24E82"/>
    <w:rsid w:val="00C252D5"/>
    <w:rsid w:val="00C26F88"/>
    <w:rsid w:val="00C312B0"/>
    <w:rsid w:val="00C60A2B"/>
    <w:rsid w:val="00C616B5"/>
    <w:rsid w:val="00C84E2E"/>
    <w:rsid w:val="00C86DCB"/>
    <w:rsid w:val="00CB31C8"/>
    <w:rsid w:val="00CC1A21"/>
    <w:rsid w:val="00CD5837"/>
    <w:rsid w:val="00CF6F1D"/>
    <w:rsid w:val="00D02BD8"/>
    <w:rsid w:val="00D17DAA"/>
    <w:rsid w:val="00D51774"/>
    <w:rsid w:val="00D603BD"/>
    <w:rsid w:val="00D64AAE"/>
    <w:rsid w:val="00D7096F"/>
    <w:rsid w:val="00D7190C"/>
    <w:rsid w:val="00D71B42"/>
    <w:rsid w:val="00D815C8"/>
    <w:rsid w:val="00D82A42"/>
    <w:rsid w:val="00DA1B73"/>
    <w:rsid w:val="00DA3267"/>
    <w:rsid w:val="00DC1A73"/>
    <w:rsid w:val="00DD4AE4"/>
    <w:rsid w:val="00DE0D09"/>
    <w:rsid w:val="00DE1F3A"/>
    <w:rsid w:val="00E43951"/>
    <w:rsid w:val="00E54B04"/>
    <w:rsid w:val="00E72AA9"/>
    <w:rsid w:val="00E80677"/>
    <w:rsid w:val="00EA272F"/>
    <w:rsid w:val="00EB361B"/>
    <w:rsid w:val="00ED0F82"/>
    <w:rsid w:val="00F0164C"/>
    <w:rsid w:val="00F40EC0"/>
    <w:rsid w:val="00F43341"/>
    <w:rsid w:val="00F57094"/>
    <w:rsid w:val="00F62043"/>
    <w:rsid w:val="00F62ED5"/>
    <w:rsid w:val="00F723A2"/>
    <w:rsid w:val="00F83477"/>
    <w:rsid w:val="00F849EE"/>
    <w:rsid w:val="00F84CD7"/>
    <w:rsid w:val="00F85A3E"/>
    <w:rsid w:val="00F92599"/>
    <w:rsid w:val="00F93F14"/>
    <w:rsid w:val="00FA51AD"/>
    <w:rsid w:val="00FB4B63"/>
    <w:rsid w:val="00FC14EC"/>
    <w:rsid w:val="00FD1EDC"/>
    <w:rsid w:val="00FD6690"/>
    <w:rsid w:val="00FE7616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F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E67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38F3"/>
    <w:pPr>
      <w:keepNext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DC1A7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38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B38F3"/>
    <w:pPr>
      <w:jc w:val="center"/>
    </w:pPr>
    <w:rPr>
      <w:b/>
      <w:sz w:val="28"/>
      <w:lang w:val="x-none"/>
    </w:rPr>
  </w:style>
  <w:style w:type="character" w:customStyle="1" w:styleId="a4">
    <w:name w:val="Название Знак"/>
    <w:link w:val="a3"/>
    <w:uiPriority w:val="99"/>
    <w:rsid w:val="000B3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0B38F3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x-none"/>
    </w:rPr>
  </w:style>
  <w:style w:type="character" w:customStyle="1" w:styleId="a6">
    <w:name w:val="Подзаголовок Знак"/>
    <w:link w:val="a5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реквизитПодпись"/>
    <w:basedOn w:val="a"/>
    <w:rsid w:val="000B38F3"/>
    <w:pPr>
      <w:tabs>
        <w:tab w:val="left" w:pos="6804"/>
      </w:tabs>
      <w:spacing w:before="360"/>
    </w:pPr>
    <w:rPr>
      <w:sz w:val="24"/>
    </w:rPr>
  </w:style>
  <w:style w:type="paragraph" w:styleId="3">
    <w:name w:val="Body Text 3"/>
    <w:basedOn w:val="a"/>
    <w:link w:val="30"/>
    <w:rsid w:val="000B38F3"/>
    <w:pPr>
      <w:jc w:val="both"/>
    </w:pPr>
    <w:rPr>
      <w:sz w:val="28"/>
      <w:szCs w:val="28"/>
      <w:lang w:val="x-none"/>
    </w:rPr>
  </w:style>
  <w:style w:type="character" w:customStyle="1" w:styleId="30">
    <w:name w:val="Основной текст 3 Знак"/>
    <w:link w:val="3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B38F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Normal">
    <w:name w:val="Normal"/>
    <w:link w:val="Normal0"/>
    <w:rsid w:val="000B38F3"/>
    <w:rPr>
      <w:rFonts w:ascii="Times New Roman" w:eastAsia="Times New Roman" w:hAnsi="Times New Roman"/>
    </w:rPr>
  </w:style>
  <w:style w:type="paragraph" w:customStyle="1" w:styleId="BodyText">
    <w:name w:val="Body Text"/>
    <w:basedOn w:val="Normal"/>
    <w:rsid w:val="000B38F3"/>
    <w:rPr>
      <w:b/>
      <w:sz w:val="24"/>
    </w:rPr>
  </w:style>
  <w:style w:type="paragraph" w:customStyle="1" w:styleId="Title">
    <w:name w:val="Title"/>
    <w:basedOn w:val="Normal"/>
    <w:rsid w:val="000B38F3"/>
    <w:pPr>
      <w:jc w:val="center"/>
    </w:pPr>
    <w:rPr>
      <w:b/>
      <w:sz w:val="28"/>
    </w:rPr>
  </w:style>
  <w:style w:type="character" w:customStyle="1" w:styleId="Normal0">
    <w:name w:val="Normal Знак"/>
    <w:link w:val="Normal"/>
    <w:rsid w:val="000B38F3"/>
    <w:rPr>
      <w:rFonts w:ascii="Times New Roman" w:eastAsia="Times New Roman" w:hAnsi="Times New Roman"/>
      <w:lang w:eastAsia="ru-RU" w:bidi="ar-SA"/>
    </w:rPr>
  </w:style>
  <w:style w:type="character" w:customStyle="1" w:styleId="40">
    <w:name w:val="Заголовок 4 Знак"/>
    <w:link w:val="4"/>
    <w:rsid w:val="00DC1A73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D6083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BD608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E67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9048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6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06BD0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B06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06BD0"/>
    <w:rPr>
      <w:rFonts w:ascii="Times New Roman" w:eastAsia="Times New Roman" w:hAnsi="Times New Roman"/>
    </w:rPr>
  </w:style>
  <w:style w:type="paragraph" w:styleId="ae">
    <w:name w:val="Body Text"/>
    <w:basedOn w:val="a"/>
    <w:link w:val="af"/>
    <w:uiPriority w:val="99"/>
    <w:semiHidden/>
    <w:unhideWhenUsed/>
    <w:rsid w:val="00683CA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semiHidden/>
    <w:rsid w:val="00683CAC"/>
    <w:rPr>
      <w:rFonts w:ascii="Times New Roman" w:eastAsia="Times New Roman" w:hAnsi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683CAC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683CAC"/>
    <w:rPr>
      <w:rFonts w:ascii="Times New Roman" w:eastAsia="Times New Roman" w:hAnsi="Times New Roman"/>
    </w:rPr>
  </w:style>
  <w:style w:type="character" w:styleId="af2">
    <w:name w:val="Hyperlink"/>
    <w:uiPriority w:val="99"/>
    <w:semiHidden/>
    <w:unhideWhenUsed/>
    <w:rsid w:val="00A16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F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E67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38F3"/>
    <w:pPr>
      <w:keepNext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DC1A7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38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B38F3"/>
    <w:pPr>
      <w:jc w:val="center"/>
    </w:pPr>
    <w:rPr>
      <w:b/>
      <w:sz w:val="28"/>
      <w:lang w:val="x-none"/>
    </w:rPr>
  </w:style>
  <w:style w:type="character" w:customStyle="1" w:styleId="a4">
    <w:name w:val="Название Знак"/>
    <w:link w:val="a3"/>
    <w:uiPriority w:val="99"/>
    <w:rsid w:val="000B3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0B38F3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x-none"/>
    </w:rPr>
  </w:style>
  <w:style w:type="character" w:customStyle="1" w:styleId="a6">
    <w:name w:val="Подзаголовок Знак"/>
    <w:link w:val="a5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реквизитПодпись"/>
    <w:basedOn w:val="a"/>
    <w:rsid w:val="000B38F3"/>
    <w:pPr>
      <w:tabs>
        <w:tab w:val="left" w:pos="6804"/>
      </w:tabs>
      <w:spacing w:before="360"/>
    </w:pPr>
    <w:rPr>
      <w:sz w:val="24"/>
    </w:rPr>
  </w:style>
  <w:style w:type="paragraph" w:styleId="3">
    <w:name w:val="Body Text 3"/>
    <w:basedOn w:val="a"/>
    <w:link w:val="30"/>
    <w:rsid w:val="000B38F3"/>
    <w:pPr>
      <w:jc w:val="both"/>
    </w:pPr>
    <w:rPr>
      <w:sz w:val="28"/>
      <w:szCs w:val="28"/>
      <w:lang w:val="x-none"/>
    </w:rPr>
  </w:style>
  <w:style w:type="character" w:customStyle="1" w:styleId="30">
    <w:name w:val="Основной текст 3 Знак"/>
    <w:link w:val="3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B38F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Normal">
    <w:name w:val="Normal"/>
    <w:link w:val="Normal0"/>
    <w:rsid w:val="000B38F3"/>
    <w:rPr>
      <w:rFonts w:ascii="Times New Roman" w:eastAsia="Times New Roman" w:hAnsi="Times New Roman"/>
    </w:rPr>
  </w:style>
  <w:style w:type="paragraph" w:customStyle="1" w:styleId="BodyText">
    <w:name w:val="Body Text"/>
    <w:basedOn w:val="Normal"/>
    <w:rsid w:val="000B38F3"/>
    <w:rPr>
      <w:b/>
      <w:sz w:val="24"/>
    </w:rPr>
  </w:style>
  <w:style w:type="paragraph" w:customStyle="1" w:styleId="Title">
    <w:name w:val="Title"/>
    <w:basedOn w:val="Normal"/>
    <w:rsid w:val="000B38F3"/>
    <w:pPr>
      <w:jc w:val="center"/>
    </w:pPr>
    <w:rPr>
      <w:b/>
      <w:sz w:val="28"/>
    </w:rPr>
  </w:style>
  <w:style w:type="character" w:customStyle="1" w:styleId="Normal0">
    <w:name w:val="Normal Знак"/>
    <w:link w:val="Normal"/>
    <w:rsid w:val="000B38F3"/>
    <w:rPr>
      <w:rFonts w:ascii="Times New Roman" w:eastAsia="Times New Roman" w:hAnsi="Times New Roman"/>
      <w:lang w:eastAsia="ru-RU" w:bidi="ar-SA"/>
    </w:rPr>
  </w:style>
  <w:style w:type="character" w:customStyle="1" w:styleId="40">
    <w:name w:val="Заголовок 4 Знак"/>
    <w:link w:val="4"/>
    <w:rsid w:val="00DC1A73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D6083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BD608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E67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9048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6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06BD0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B06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06BD0"/>
    <w:rPr>
      <w:rFonts w:ascii="Times New Roman" w:eastAsia="Times New Roman" w:hAnsi="Times New Roman"/>
    </w:rPr>
  </w:style>
  <w:style w:type="paragraph" w:styleId="ae">
    <w:name w:val="Body Text"/>
    <w:basedOn w:val="a"/>
    <w:link w:val="af"/>
    <w:uiPriority w:val="99"/>
    <w:semiHidden/>
    <w:unhideWhenUsed/>
    <w:rsid w:val="00683CA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semiHidden/>
    <w:rsid w:val="00683CAC"/>
    <w:rPr>
      <w:rFonts w:ascii="Times New Roman" w:eastAsia="Times New Roman" w:hAnsi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683CAC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683CAC"/>
    <w:rPr>
      <w:rFonts w:ascii="Times New Roman" w:eastAsia="Times New Roman" w:hAnsi="Times New Roman"/>
    </w:rPr>
  </w:style>
  <w:style w:type="character" w:styleId="af2">
    <w:name w:val="Hyperlink"/>
    <w:uiPriority w:val="99"/>
    <w:semiHidden/>
    <w:unhideWhenUsed/>
    <w:rsid w:val="00A16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F76DEC75234A7581B993844BD7D805724B90C6C82A20D870732C84A7F66F5247C4AA12D2A07A4C6177F7129D9E3ED9CB22EB6FC6z7L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76DEC75234A7581B993844BD7D805724B90C6C82A20D870732C84A7F66F5247C4AA12D2AF7A4C6177F7129D9E3ED9CB22EB6FC6z7L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33773/d0a9a46f591da4e0a808648d8da69fe75b6959e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F76DEC75234A7581B993844BD7D805724B90C6C82A20D870732C84A7F66F5247C4AA1BD8AE76136462E64A919827C6C83EF76DC774z9L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A7308-19E8-41CA-AFFE-1AED4FDE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11130</CharactersWithSpaces>
  <SharedDoc>false</SharedDoc>
  <HLinks>
    <vt:vector size="24" baseType="variant">
      <vt:variant>
        <vt:i4>5701715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consultantplus://offline/ref=09F76DEC75234A7581B993844BD7D805724B90C6C82A20D870732C84A7F66F5247C4AA12D2A07A4C6177F7129D9E3ED9CB22EB6FC6z7LCH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consultantplus://offline/ref=09F76DEC75234A7581B993844BD7D805724B90C6C82A20D870732C84A7F66F5247C4AA12D2AF7A4C6177F7129D9E3ED9CB22EB6FC6z7LCH</vt:lpwstr>
      </vt:variant>
      <vt:variant>
        <vt:lpwstr/>
      </vt:variant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https://www.consultant.ru/document/cons_doc_LAW_33773/d0a9a46f591da4e0a808648d8da69fe75b6959ea/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consultantplus://offline/ref=09F76DEC75234A7581B993844BD7D805724B90C6C82A20D870732C84A7F66F5247C4AA1BD8AE76136462E64A919827C6C83EF76DC774z9L0H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User</cp:lastModifiedBy>
  <cp:revision>2</cp:revision>
  <cp:lastPrinted>2024-04-08T09:29:00Z</cp:lastPrinted>
  <dcterms:created xsi:type="dcterms:W3CDTF">2024-05-17T03:06:00Z</dcterms:created>
  <dcterms:modified xsi:type="dcterms:W3CDTF">2024-05-17T03:06:00Z</dcterms:modified>
</cp:coreProperties>
</file>